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4E684" w14:textId="1526CD44" w:rsidR="009100C5" w:rsidRPr="003F642F" w:rsidRDefault="009100C5" w:rsidP="009100C5">
      <w:pPr>
        <w:pStyle w:val="a3"/>
        <w:tabs>
          <w:tab w:val="right" w:pos="7088"/>
          <w:tab w:val="right" w:pos="9781"/>
        </w:tabs>
        <w:rPr>
          <w:rFonts w:cs="Arial"/>
          <w:b w:val="0"/>
          <w:bCs/>
          <w:sz w:val="22"/>
        </w:rPr>
      </w:pPr>
      <w:r w:rsidRPr="003F642F">
        <w:rPr>
          <w:rFonts w:cs="Arial"/>
          <w:bCs/>
          <w:sz w:val="22"/>
          <w:szCs w:val="22"/>
        </w:rPr>
        <w:t xml:space="preserve">3GPP </w:t>
      </w:r>
      <w:bookmarkStart w:id="0" w:name="OLE_LINK50"/>
      <w:bookmarkStart w:id="1" w:name="OLE_LINK51"/>
      <w:bookmarkStart w:id="2" w:name="OLE_LINK52"/>
      <w:r w:rsidRPr="003F642F">
        <w:rPr>
          <w:rFonts w:cs="Arial"/>
          <w:bCs/>
          <w:sz w:val="22"/>
          <w:szCs w:val="22"/>
        </w:rPr>
        <w:t xml:space="preserve">TSG </w:t>
      </w:r>
      <w:r w:rsidRPr="003F642F">
        <w:rPr>
          <w:rFonts w:cs="Arial"/>
          <w:noProof w:val="0"/>
          <w:sz w:val="22"/>
          <w:szCs w:val="22"/>
        </w:rPr>
        <w:t>RAN</w:t>
      </w:r>
      <w:r w:rsidRPr="003F642F">
        <w:rPr>
          <w:rFonts w:cs="Arial"/>
          <w:bCs/>
          <w:sz w:val="22"/>
          <w:szCs w:val="22"/>
        </w:rPr>
        <w:t xml:space="preserve"> WG4</w:t>
      </w:r>
      <w:bookmarkEnd w:id="0"/>
      <w:bookmarkEnd w:id="1"/>
      <w:bookmarkEnd w:id="2"/>
      <w:r w:rsidRPr="003F642F">
        <w:rPr>
          <w:rFonts w:cs="Arial"/>
          <w:bCs/>
          <w:sz w:val="22"/>
          <w:szCs w:val="22"/>
        </w:rPr>
        <w:t xml:space="preserve"> Meeting #10</w:t>
      </w:r>
      <w:r>
        <w:rPr>
          <w:rFonts w:cs="Arial"/>
          <w:bCs/>
          <w:sz w:val="22"/>
          <w:szCs w:val="22"/>
        </w:rPr>
        <w:t>6</w:t>
      </w:r>
      <w:r w:rsidRPr="003F642F">
        <w:rPr>
          <w:rFonts w:cs="Arial"/>
          <w:bCs/>
          <w:sz w:val="22"/>
          <w:szCs w:val="22"/>
        </w:rPr>
        <w:tab/>
      </w:r>
      <w:r w:rsidRPr="003F642F">
        <w:rPr>
          <w:rFonts w:cs="Arial"/>
          <w:bCs/>
          <w:sz w:val="22"/>
          <w:szCs w:val="22"/>
        </w:rPr>
        <w:tab/>
        <w:t xml:space="preserve"> </w:t>
      </w:r>
      <w:r w:rsidR="00B434F4" w:rsidRPr="00B434F4">
        <w:rPr>
          <w:rFonts w:cs="Arial"/>
          <w:bCs/>
          <w:sz w:val="22"/>
          <w:szCs w:val="22"/>
        </w:rPr>
        <w:t>R4-2301709</w:t>
      </w:r>
    </w:p>
    <w:p w14:paraId="500C2D05" w14:textId="77777777" w:rsidR="009100C5" w:rsidRPr="003F642F" w:rsidRDefault="009100C5" w:rsidP="009100C5">
      <w:pPr>
        <w:pStyle w:val="CRCoverPage"/>
        <w:outlineLvl w:val="0"/>
        <w:rPr>
          <w:rFonts w:cs="Arial"/>
          <w:b/>
          <w:noProof/>
          <w:sz w:val="24"/>
        </w:rPr>
      </w:pPr>
      <w:r w:rsidRPr="00343C30">
        <w:rPr>
          <w:rFonts w:cs="Arial"/>
          <w:b/>
          <w:noProof/>
          <w:sz w:val="24"/>
        </w:rPr>
        <w:t xml:space="preserve">27 February </w:t>
      </w:r>
      <w:r>
        <w:rPr>
          <w:rFonts w:cs="Arial"/>
          <w:b/>
          <w:noProof/>
          <w:sz w:val="24"/>
        </w:rPr>
        <w:t>-</w:t>
      </w:r>
      <w:r w:rsidRPr="00343C30">
        <w:rPr>
          <w:rFonts w:cs="Arial"/>
          <w:b/>
          <w:noProof/>
          <w:sz w:val="24"/>
        </w:rPr>
        <w:t xml:space="preserve"> 3 March 2023</w:t>
      </w:r>
      <w:r w:rsidRPr="003F642F">
        <w:rPr>
          <w:rFonts w:cs="Arial"/>
          <w:b/>
          <w:noProof/>
          <w:sz w:val="24"/>
        </w:rPr>
        <w:t xml:space="preserve">, in </w:t>
      </w:r>
      <w:r>
        <w:rPr>
          <w:rFonts w:cs="Arial"/>
          <w:b/>
          <w:noProof/>
          <w:sz w:val="24"/>
        </w:rPr>
        <w:t>Athens</w:t>
      </w:r>
      <w:r w:rsidRPr="003F642F">
        <w:rPr>
          <w:rFonts w:cs="Arial"/>
          <w:b/>
          <w:noProof/>
          <w:sz w:val="24"/>
        </w:rPr>
        <w:t xml:space="preserve">, </w:t>
      </w:r>
      <w:r>
        <w:rPr>
          <w:rFonts w:cs="Arial"/>
          <w:b/>
          <w:noProof/>
          <w:sz w:val="24"/>
        </w:rPr>
        <w:t>Greece</w:t>
      </w:r>
    </w:p>
    <w:p w14:paraId="027736AB" w14:textId="06B332CC" w:rsidR="00B97703" w:rsidRPr="009100C5" w:rsidRDefault="00B97703">
      <w:pPr>
        <w:rPr>
          <w:rFonts w:ascii="Arial" w:hAnsi="Arial" w:cs="Arial"/>
        </w:rPr>
      </w:pPr>
    </w:p>
    <w:p w14:paraId="6AC88961" w14:textId="3A345F59"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FF214B">
        <w:rPr>
          <w:rFonts w:ascii="Arial" w:hAnsi="Arial" w:cs="Arial"/>
          <w:sz w:val="22"/>
        </w:rPr>
        <w:t>9.6.4.2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09B2F740"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5A7DB4">
        <w:rPr>
          <w:rFonts w:ascii="Arial" w:hAnsi="Arial" w:cs="Arial"/>
          <w:sz w:val="22"/>
        </w:rPr>
        <w:t xml:space="preserve">Continue discussion for low MSD </w:t>
      </w:r>
      <w:r w:rsidR="00E75EC5">
        <w:rPr>
          <w:rFonts w:ascii="Arial" w:hAnsi="Arial" w:cs="Arial"/>
          <w:sz w:val="22"/>
        </w:rPr>
        <w:t xml:space="preserve">signalling </w:t>
      </w:r>
      <w:r w:rsidR="005A7DB4">
        <w:rPr>
          <w:rFonts w:ascii="Arial" w:hAnsi="Arial" w:cs="Arial"/>
          <w:sz w:val="22"/>
        </w:rPr>
        <w:t>study</w:t>
      </w:r>
      <w:r w:rsidR="000E058D">
        <w:rPr>
          <w:rFonts w:ascii="Arial" w:hAnsi="Arial" w:cs="Arial"/>
          <w:sz w:val="22"/>
        </w:rPr>
        <w:t xml:space="preserve"> </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7D0838F0"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1F4912">
        <w:rPr>
          <w:rFonts w:ascii="Arial" w:eastAsia="新細明體" w:hAnsi="Arial" w:cs="Arial"/>
          <w:bCs/>
          <w:iCs/>
          <w:sz w:val="22"/>
          <w:szCs w:val="22"/>
          <w:lang w:eastAsia="zh-TW"/>
        </w:rPr>
        <w:t>5</w:t>
      </w:r>
      <w:r w:rsidRPr="000B25F7">
        <w:rPr>
          <w:rFonts w:ascii="Arial" w:eastAsia="新細明體" w:hAnsi="Arial" w:cs="Arial"/>
          <w:bCs/>
          <w:iCs/>
          <w:sz w:val="22"/>
          <w:szCs w:val="22"/>
          <w:lang w:eastAsia="zh-TW"/>
        </w:rPr>
        <w:t>,</w:t>
      </w:r>
      <w:r w:rsidR="0077763D">
        <w:rPr>
          <w:rFonts w:ascii="Arial" w:eastAsia="新細明體" w:hAnsi="Arial" w:cs="Arial"/>
          <w:bCs/>
          <w:iCs/>
          <w:sz w:val="22"/>
          <w:szCs w:val="22"/>
          <w:lang w:eastAsia="zh-TW"/>
        </w:rPr>
        <w:t xml:space="preserve"> </w:t>
      </w:r>
      <w:r w:rsidR="00F0152E">
        <w:rPr>
          <w:rFonts w:ascii="Arial" w:eastAsia="新細明體" w:hAnsi="Arial" w:cs="Arial"/>
          <w:bCs/>
          <w:iCs/>
          <w:sz w:val="22"/>
          <w:szCs w:val="22"/>
          <w:lang w:eastAsia="zh-TW"/>
        </w:rPr>
        <w:t>WF [</w:t>
      </w:r>
      <w:r w:rsidR="00150888">
        <w:rPr>
          <w:rFonts w:ascii="Arial" w:eastAsia="新細明體" w:hAnsi="Arial" w:cs="Arial"/>
          <w:bCs/>
          <w:iCs/>
          <w:sz w:val="22"/>
          <w:szCs w:val="22"/>
          <w:lang w:eastAsia="zh-TW"/>
        </w:rPr>
        <w:t>1]</w:t>
      </w:r>
      <w:r w:rsidR="0077763D">
        <w:rPr>
          <w:rFonts w:ascii="Arial" w:eastAsia="新細明體" w:hAnsi="Arial" w:cs="Arial"/>
          <w:bCs/>
          <w:iCs/>
          <w:sz w:val="22"/>
          <w:szCs w:val="22"/>
          <w:lang w:eastAsia="zh-TW"/>
        </w:rPr>
        <w:t xml:space="preserve"> has been agreed for </w:t>
      </w:r>
      <w:r w:rsidR="005A7DB4">
        <w:rPr>
          <w:rFonts w:ascii="Arial" w:eastAsia="新細明體" w:hAnsi="Arial" w:cs="Arial"/>
          <w:bCs/>
          <w:iCs/>
          <w:sz w:val="22"/>
          <w:szCs w:val="22"/>
          <w:lang w:eastAsia="zh-TW"/>
        </w:rPr>
        <w:t>low MSD study WI</w:t>
      </w:r>
      <w:r w:rsidR="00A422E8">
        <w:rPr>
          <w:rFonts w:ascii="Arial" w:eastAsia="新細明體" w:hAnsi="Arial" w:cs="Arial"/>
          <w:bCs/>
          <w:iCs/>
          <w:sz w:val="22"/>
          <w:szCs w:val="22"/>
          <w:lang w:eastAsia="zh-TW"/>
        </w:rPr>
        <w:t>. The contribution provides further discussion.</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034BCEE1" w14:textId="186A432A" w:rsidR="00EC1447" w:rsidRDefault="005A7DB4" w:rsidP="00150888">
      <w:pPr>
        <w:rPr>
          <w:rFonts w:ascii="Arial" w:eastAsia="新細明體" w:hAnsi="Arial" w:cs="Arial"/>
          <w:lang w:eastAsia="zh-TW"/>
        </w:rPr>
      </w:pPr>
      <w:r>
        <w:rPr>
          <w:rFonts w:ascii="Arial" w:eastAsia="新細明體" w:hAnsi="Arial" w:cs="Arial"/>
          <w:lang w:eastAsia="zh-TW"/>
        </w:rPr>
        <w:t xml:space="preserve">During </w:t>
      </w:r>
      <w:r w:rsidR="0077763D">
        <w:rPr>
          <w:rFonts w:ascii="Arial" w:eastAsia="新細明體" w:hAnsi="Arial" w:cs="Arial" w:hint="eastAsia"/>
          <w:lang w:eastAsia="zh-TW"/>
        </w:rPr>
        <w:t>R</w:t>
      </w:r>
      <w:r w:rsidR="0077763D">
        <w:rPr>
          <w:rFonts w:ascii="Arial" w:eastAsia="新細明體" w:hAnsi="Arial" w:cs="Arial"/>
          <w:lang w:eastAsia="zh-TW"/>
        </w:rPr>
        <w:t>AN4</w:t>
      </w:r>
      <w:r>
        <w:rPr>
          <w:rFonts w:ascii="Arial" w:eastAsia="新細明體" w:hAnsi="Arial" w:cs="Arial"/>
          <w:lang w:eastAsia="zh-TW"/>
        </w:rPr>
        <w:t>#10</w:t>
      </w:r>
      <w:r w:rsidR="00AA45F9">
        <w:rPr>
          <w:rFonts w:ascii="Arial" w:eastAsia="新細明體" w:hAnsi="Arial" w:cs="Arial"/>
          <w:lang w:eastAsia="zh-TW"/>
        </w:rPr>
        <w:t>5</w:t>
      </w:r>
      <w:r>
        <w:rPr>
          <w:rFonts w:ascii="Arial" w:eastAsia="新細明體" w:hAnsi="Arial" w:cs="Arial"/>
          <w:lang w:eastAsia="zh-TW"/>
        </w:rPr>
        <w:t xml:space="preserve"> meeting, </w:t>
      </w:r>
      <w:r w:rsidR="00AA45F9">
        <w:rPr>
          <w:rFonts w:ascii="Arial" w:eastAsia="新細明體" w:hAnsi="Arial" w:cs="Arial"/>
          <w:lang w:eastAsia="zh-TW"/>
        </w:rPr>
        <w:t xml:space="preserve">signalling method for UE supporting low MSD has been discussed but not much consensus </w:t>
      </w:r>
      <w:r w:rsidR="00EC1447">
        <w:rPr>
          <w:rFonts w:ascii="Arial" w:eastAsia="新細明體" w:hAnsi="Arial" w:cs="Arial"/>
          <w:lang w:eastAsia="zh-TW"/>
        </w:rPr>
        <w:t>was</w:t>
      </w:r>
      <w:r w:rsidR="00AA45F9">
        <w:rPr>
          <w:rFonts w:ascii="Arial" w:eastAsia="新細明體" w:hAnsi="Arial" w:cs="Arial"/>
          <w:lang w:eastAsia="zh-TW"/>
        </w:rPr>
        <w:t xml:space="preserve"> reached. </w:t>
      </w:r>
      <w:r w:rsidR="00D23EF9">
        <w:rPr>
          <w:rFonts w:ascii="Arial" w:eastAsia="新細明體" w:hAnsi="Arial" w:cs="Arial"/>
          <w:lang w:eastAsia="zh-TW"/>
        </w:rPr>
        <w:t xml:space="preserve">We will discuss issues individually. </w:t>
      </w:r>
      <w:r w:rsidR="00EC1447">
        <w:rPr>
          <w:rFonts w:ascii="Arial" w:eastAsia="新細明體" w:hAnsi="Arial" w:cs="Arial"/>
          <w:lang w:eastAsia="zh-TW"/>
        </w:rPr>
        <w:t>It was not clear that for a cell, what value would the MSD threshold be that the UE become “Useless” for the band/channel? If we want to make the low MSD capability signalling be useful, we need to hav</w:t>
      </w:r>
      <w:r w:rsidR="00EC1447" w:rsidRPr="00EC1447">
        <w:rPr>
          <w:rFonts w:ascii="Arial" w:eastAsia="新細明體" w:hAnsi="Arial" w:cs="Arial"/>
          <w:lang w:eastAsia="zh-TW"/>
        </w:rPr>
        <w:t>e more understanding on how and how much the MSD impact to the network performance. Since it was agreed in</w:t>
      </w:r>
      <w:r w:rsidR="00C45E95">
        <w:rPr>
          <w:rFonts w:ascii="Arial" w:eastAsia="新細明體" w:hAnsi="Arial" w:cs="Arial"/>
          <w:lang w:eastAsia="zh-TW"/>
        </w:rPr>
        <w:t xml:space="preserve"> </w:t>
      </w:r>
      <w:proofErr w:type="gramStart"/>
      <w:r w:rsidR="00C45E95">
        <w:rPr>
          <w:rFonts w:ascii="Arial" w:eastAsia="新細明體" w:hAnsi="Arial" w:cs="Arial"/>
          <w:lang w:eastAsia="zh-TW"/>
        </w:rPr>
        <w:t>WF</w:t>
      </w:r>
      <w:r w:rsidR="00EC1447" w:rsidRPr="00EC1447">
        <w:rPr>
          <w:rFonts w:ascii="Arial" w:eastAsia="新細明體" w:hAnsi="Arial" w:cs="Arial"/>
          <w:lang w:eastAsia="zh-TW"/>
        </w:rPr>
        <w:t>[</w:t>
      </w:r>
      <w:proofErr w:type="gramEnd"/>
      <w:r w:rsidR="00EC1447" w:rsidRPr="00EC1447">
        <w:rPr>
          <w:rFonts w:ascii="Arial" w:eastAsia="新細明體" w:hAnsi="Arial" w:cs="Arial"/>
          <w:lang w:eastAsia="zh-TW"/>
        </w:rPr>
        <w:t>1]</w:t>
      </w:r>
      <w:r w:rsidR="00EC1447" w:rsidRPr="00EC1447">
        <w:rPr>
          <w:rFonts w:ascii="Arial" w:hAnsi="Arial" w:cs="Arial"/>
        </w:rPr>
        <w:t xml:space="preserve"> </w:t>
      </w:r>
      <w:r w:rsidR="00C45E95">
        <w:rPr>
          <w:rFonts w:ascii="Arial" w:hAnsi="Arial" w:cs="Arial"/>
        </w:rPr>
        <w:t xml:space="preserve">that </w:t>
      </w:r>
      <w:r w:rsidR="00EC1447">
        <w:rPr>
          <w:rFonts w:ascii="Arial" w:hAnsi="Arial" w:cs="Arial"/>
        </w:rPr>
        <w:t>n</w:t>
      </w:r>
      <w:r w:rsidR="00EC1447" w:rsidRPr="00EC1447">
        <w:rPr>
          <w:rFonts w:ascii="Arial" w:eastAsia="新細明體" w:hAnsi="Arial" w:cs="Arial"/>
          <w:lang w:eastAsia="zh-TW"/>
        </w:rPr>
        <w:t>o need to make a conclusion for the specific NW behaviour</w:t>
      </w:r>
      <w:r w:rsidR="00EC1447">
        <w:rPr>
          <w:rFonts w:ascii="Arial" w:eastAsia="新細明體" w:hAnsi="Arial" w:cs="Arial"/>
          <w:lang w:eastAsia="zh-TW"/>
        </w:rPr>
        <w:t>, we need to consider a generic way on low MSD signalling.</w:t>
      </w:r>
      <w:r w:rsidR="00C45E95">
        <w:rPr>
          <w:rFonts w:ascii="Arial" w:eastAsia="新細明體" w:hAnsi="Arial" w:cs="Arial"/>
          <w:lang w:eastAsia="zh-TW"/>
        </w:rPr>
        <w:t xml:space="preserve"> It was also agreed to further discuss whether identical thresholds can be applicable for all MSD types and aggressor power class</w:t>
      </w:r>
      <w:r w:rsidR="009D39AD">
        <w:rPr>
          <w:rFonts w:ascii="Arial" w:eastAsia="新細明體" w:hAnsi="Arial" w:cs="Arial"/>
          <w:lang w:eastAsia="zh-TW"/>
        </w:rPr>
        <w:t>:</w:t>
      </w:r>
    </w:p>
    <w:p w14:paraId="3AB26AB7" w14:textId="77777777" w:rsidR="009D39AD" w:rsidRDefault="009D39AD" w:rsidP="009D39AD">
      <w:pPr>
        <w:pStyle w:val="4"/>
        <w:tabs>
          <w:tab w:val="left" w:pos="432"/>
        </w:tabs>
        <w:spacing w:before="0" w:after="60"/>
        <w:ind w:leftChars="100" w:left="1064" w:hanging="864"/>
        <w:rPr>
          <w:rFonts w:ascii="Times New Roman" w:hAnsi="Times New Roman"/>
          <w:b/>
          <w:i/>
          <w:sz w:val="20"/>
          <w:u w:val="single"/>
          <w:lang w:val="en-US" w:eastAsia="ko-KR"/>
        </w:rPr>
      </w:pPr>
      <w:r>
        <w:rPr>
          <w:rFonts w:ascii="Times New Roman" w:hAnsi="Times New Roman"/>
          <w:b/>
          <w:i/>
          <w:sz w:val="20"/>
          <w:u w:val="single"/>
          <w:lang w:val="en-US" w:eastAsia="ko-KR"/>
        </w:rPr>
        <w:t xml:space="preserve">Issue 3-3-2: </w:t>
      </w:r>
      <w:r>
        <w:rPr>
          <w:rFonts w:ascii="Times New Roman" w:hAnsi="Times New Roman" w:hint="eastAsia"/>
          <w:b/>
          <w:i/>
          <w:sz w:val="20"/>
          <w:u w:val="single"/>
          <w:lang w:val="en-US"/>
        </w:rPr>
        <w:t>Single</w:t>
      </w:r>
      <w:r>
        <w:rPr>
          <w:rFonts w:ascii="Times New Roman" w:hAnsi="Times New Roman"/>
          <w:b/>
          <w:i/>
          <w:sz w:val="20"/>
          <w:u w:val="single"/>
          <w:lang w:val="en-US" w:eastAsia="ko-KR"/>
        </w:rPr>
        <w:t xml:space="preserve"> value/threshold or multiple threshold</w:t>
      </w:r>
      <w:r>
        <w:rPr>
          <w:rFonts w:ascii="Times New Roman" w:hAnsi="Times New Roman" w:hint="eastAsia"/>
          <w:b/>
          <w:i/>
          <w:sz w:val="20"/>
          <w:u w:val="single"/>
          <w:lang w:val="en-US"/>
        </w:rPr>
        <w:t>s</w:t>
      </w:r>
      <w:r>
        <w:rPr>
          <w:rFonts w:ascii="Times New Roman" w:hAnsi="Times New Roman"/>
          <w:b/>
          <w:i/>
          <w:sz w:val="20"/>
          <w:u w:val="single"/>
          <w:lang w:val="en-US"/>
        </w:rPr>
        <w:t xml:space="preserve"> </w:t>
      </w:r>
    </w:p>
    <w:p w14:paraId="69B4B0A4" w14:textId="77777777" w:rsidR="009D39AD" w:rsidRPr="007402E6" w:rsidRDefault="009D39AD" w:rsidP="009D39AD">
      <w:pPr>
        <w:widowControl w:val="0"/>
        <w:tabs>
          <w:tab w:val="num" w:pos="1440"/>
          <w:tab w:val="num" w:pos="1701"/>
        </w:tabs>
        <w:spacing w:beforeLines="50" w:before="120"/>
        <w:ind w:leftChars="100" w:left="200"/>
        <w:rPr>
          <w:b/>
          <w:highlight w:val="yellow"/>
        </w:rPr>
      </w:pPr>
      <w:r w:rsidRPr="00311FE7">
        <w:rPr>
          <w:b/>
          <w:highlight w:val="green"/>
        </w:rPr>
        <w:t>&lt;Agreement&gt;</w:t>
      </w:r>
      <w:r>
        <w:rPr>
          <w:b/>
          <w:highlight w:val="green"/>
        </w:rPr>
        <w:t>:</w:t>
      </w:r>
    </w:p>
    <w:p w14:paraId="53E96C54" w14:textId="77777777" w:rsidR="009D39AD" w:rsidRPr="00CF448C" w:rsidRDefault="009D39AD" w:rsidP="009D39AD">
      <w:pPr>
        <w:pStyle w:val="af6"/>
        <w:numPr>
          <w:ilvl w:val="0"/>
          <w:numId w:val="17"/>
        </w:numPr>
        <w:overflowPunct w:val="0"/>
        <w:autoSpaceDE w:val="0"/>
        <w:autoSpaceDN w:val="0"/>
        <w:adjustRightInd w:val="0"/>
        <w:spacing w:after="180"/>
        <w:ind w:leftChars="100" w:left="620"/>
        <w:textAlignment w:val="baseline"/>
      </w:pPr>
      <w:r w:rsidRPr="00CF448C">
        <w:t>Define the multiple thresholds for lower MSD</w:t>
      </w:r>
    </w:p>
    <w:p w14:paraId="3CEDA9CF" w14:textId="77777777" w:rsidR="009D39AD" w:rsidRPr="00CF448C" w:rsidRDefault="009D39AD" w:rsidP="009D39AD">
      <w:pPr>
        <w:pStyle w:val="af6"/>
        <w:widowControl w:val="0"/>
        <w:numPr>
          <w:ilvl w:val="1"/>
          <w:numId w:val="17"/>
        </w:numPr>
        <w:overflowPunct w:val="0"/>
        <w:autoSpaceDE w:val="0"/>
        <w:autoSpaceDN w:val="0"/>
        <w:adjustRightInd w:val="0"/>
        <w:spacing w:after="180"/>
        <w:ind w:leftChars="310" w:left="1040"/>
        <w:textAlignment w:val="baseline"/>
      </w:pPr>
      <w:r w:rsidRPr="00CF448C">
        <w:t>FFS on whether identical thresholds can be applicable to all the MSD types and aggressor power class</w:t>
      </w:r>
    </w:p>
    <w:p w14:paraId="04983522" w14:textId="77777777" w:rsidR="009D39AD" w:rsidRPr="00CF448C" w:rsidRDefault="009D39AD" w:rsidP="009D39AD">
      <w:pPr>
        <w:pStyle w:val="af6"/>
        <w:widowControl w:val="0"/>
        <w:numPr>
          <w:ilvl w:val="1"/>
          <w:numId w:val="17"/>
        </w:numPr>
        <w:overflowPunct w:val="0"/>
        <w:autoSpaceDE w:val="0"/>
        <w:autoSpaceDN w:val="0"/>
        <w:adjustRightInd w:val="0"/>
        <w:spacing w:after="180"/>
        <w:ind w:leftChars="310" w:left="1040"/>
        <w:textAlignment w:val="baseline"/>
      </w:pPr>
      <w:r w:rsidRPr="00CF448C">
        <w:t>Identical thresholds can be applicable to all the band combinations</w:t>
      </w:r>
    </w:p>
    <w:p w14:paraId="7BC4ADC8" w14:textId="37018946" w:rsidR="00EC1447" w:rsidRDefault="00EC1447" w:rsidP="00150888">
      <w:pPr>
        <w:rPr>
          <w:rFonts w:ascii="Arial" w:eastAsia="新細明體" w:hAnsi="Arial" w:cs="Arial"/>
          <w:lang w:eastAsia="zh-TW"/>
        </w:rPr>
      </w:pPr>
      <w:r>
        <w:rPr>
          <w:rFonts w:ascii="Arial" w:eastAsia="新細明體" w:hAnsi="Arial" w:cs="Arial"/>
          <w:lang w:eastAsia="zh-TW"/>
        </w:rPr>
        <w:t>Considering there may be different distance on cell size for real implementation, et. cell tower, picocell, femtocell…etc., the distance may vary from tens of meters to several kilometres. We think tolerable MSD value may be different with the operation environment</w:t>
      </w:r>
      <w:r w:rsidR="00C45E95">
        <w:rPr>
          <w:rFonts w:ascii="Arial" w:eastAsia="新細明體" w:hAnsi="Arial" w:cs="Arial"/>
          <w:lang w:eastAsia="zh-TW"/>
        </w:rPr>
        <w:t xml:space="preserve">. </w:t>
      </w:r>
      <w:proofErr w:type="gramStart"/>
      <w:r w:rsidR="00C45E95">
        <w:rPr>
          <w:rFonts w:ascii="Arial" w:eastAsia="新細明體" w:hAnsi="Arial" w:cs="Arial"/>
          <w:lang w:eastAsia="zh-TW"/>
        </w:rPr>
        <w:t>Also</w:t>
      </w:r>
      <w:proofErr w:type="gramEnd"/>
      <w:r w:rsidR="00C45E95">
        <w:rPr>
          <w:rFonts w:ascii="Arial" w:eastAsia="新細明體" w:hAnsi="Arial" w:cs="Arial"/>
          <w:lang w:eastAsia="zh-TW"/>
        </w:rPr>
        <w:t xml:space="preserve"> the MSD values may vary a lot for different mechanisms and due to different order of aggressor carriers. We </w:t>
      </w:r>
      <w:r w:rsidR="00FE2F64">
        <w:rPr>
          <w:rFonts w:ascii="Arial" w:eastAsia="新細明體" w:hAnsi="Arial" w:cs="Arial"/>
          <w:lang w:eastAsia="zh-TW"/>
        </w:rPr>
        <w:t>learn that</w:t>
      </w:r>
      <w:r>
        <w:rPr>
          <w:rFonts w:ascii="Arial" w:eastAsia="新細明體" w:hAnsi="Arial" w:cs="Arial"/>
          <w:lang w:eastAsia="zh-TW"/>
        </w:rPr>
        <w:t xml:space="preserve"> multiple low MSD threshold values </w:t>
      </w:r>
      <w:r w:rsidR="00FE2F64">
        <w:rPr>
          <w:rFonts w:ascii="Arial" w:eastAsia="新細明體" w:hAnsi="Arial" w:cs="Arial"/>
          <w:lang w:eastAsia="zh-TW"/>
        </w:rPr>
        <w:t>may</w:t>
      </w:r>
      <w:r>
        <w:rPr>
          <w:rFonts w:ascii="Arial" w:eastAsia="新細明體" w:hAnsi="Arial" w:cs="Arial"/>
          <w:lang w:eastAsia="zh-TW"/>
        </w:rPr>
        <w:t xml:space="preserve"> be a better way than single unified MSD threshold value</w:t>
      </w:r>
      <w:r w:rsidR="00C45E95">
        <w:rPr>
          <w:rFonts w:ascii="Arial" w:eastAsia="新細明體" w:hAnsi="Arial" w:cs="Arial"/>
          <w:lang w:eastAsia="zh-TW"/>
        </w:rPr>
        <w:t xml:space="preserve">, to accommodate different factors above, we </w:t>
      </w:r>
      <w:r w:rsidR="00D23EF9">
        <w:rPr>
          <w:rFonts w:ascii="Arial" w:eastAsia="新細明體" w:hAnsi="Arial" w:cs="Arial"/>
          <w:lang w:eastAsia="zh-TW"/>
        </w:rPr>
        <w:t>agree</w:t>
      </w:r>
      <w:r w:rsidR="00C45E95">
        <w:rPr>
          <w:rFonts w:ascii="Arial" w:eastAsia="新細明體" w:hAnsi="Arial" w:cs="Arial"/>
          <w:lang w:eastAsia="zh-TW"/>
        </w:rPr>
        <w:t xml:space="preserve"> </w:t>
      </w:r>
      <w:bookmarkStart w:id="3" w:name="_Hlk123832073"/>
      <w:r w:rsidR="009D39AD">
        <w:rPr>
          <w:rFonts w:ascii="Arial" w:eastAsia="新細明體" w:hAnsi="Arial" w:cs="Arial"/>
          <w:lang w:eastAsia="zh-TW"/>
        </w:rPr>
        <w:t>unified</w:t>
      </w:r>
      <w:r w:rsidR="00C45E95">
        <w:rPr>
          <w:rFonts w:ascii="Arial" w:eastAsia="新細明體" w:hAnsi="Arial" w:cs="Arial"/>
          <w:lang w:eastAsia="zh-TW"/>
        </w:rPr>
        <w:t xml:space="preserve"> thresholds may not be </w:t>
      </w:r>
      <w:r w:rsidR="009D39AD">
        <w:rPr>
          <w:rFonts w:ascii="Arial" w:eastAsia="新細明體" w:hAnsi="Arial" w:cs="Arial"/>
          <w:lang w:eastAsia="zh-TW"/>
        </w:rPr>
        <w:t>enough</w:t>
      </w:r>
      <w:r w:rsidR="00C45E95">
        <w:rPr>
          <w:rFonts w:ascii="Arial" w:eastAsia="新細明體" w:hAnsi="Arial" w:cs="Arial"/>
          <w:lang w:eastAsia="zh-TW"/>
        </w:rPr>
        <w:t xml:space="preserve"> to all MSD types and aggressor power class</w:t>
      </w:r>
      <w:bookmarkEnd w:id="3"/>
      <w:r w:rsidR="00C45E95">
        <w:rPr>
          <w:rFonts w:ascii="Arial" w:eastAsia="新細明體" w:hAnsi="Arial" w:cs="Arial"/>
          <w:lang w:eastAsia="zh-TW"/>
        </w:rPr>
        <w:t>.</w:t>
      </w:r>
    </w:p>
    <w:p w14:paraId="58DF3AF7" w14:textId="4E234F41" w:rsidR="00C45E95" w:rsidRPr="00C45E95" w:rsidRDefault="00C45E95" w:rsidP="00150888">
      <w:pPr>
        <w:rPr>
          <w:rFonts w:ascii="Arial" w:eastAsia="新細明體" w:hAnsi="Arial" w:cs="Arial"/>
          <w:b/>
          <w:bCs/>
          <w:i/>
          <w:iCs/>
          <w:lang w:eastAsia="zh-TW"/>
        </w:rPr>
      </w:pPr>
      <w:r>
        <w:rPr>
          <w:rFonts w:ascii="Arial" w:eastAsia="新細明體" w:hAnsi="Arial" w:cs="Arial"/>
          <w:b/>
          <w:bCs/>
          <w:i/>
          <w:iCs/>
          <w:lang w:eastAsia="zh-TW"/>
        </w:rPr>
        <w:t>O</w:t>
      </w:r>
      <w:r>
        <w:rPr>
          <w:rFonts w:ascii="Arial" w:eastAsia="新細明體" w:hAnsi="Arial" w:cs="Arial" w:hint="eastAsia"/>
          <w:b/>
          <w:bCs/>
          <w:i/>
          <w:iCs/>
          <w:lang w:eastAsia="zh-TW"/>
        </w:rPr>
        <w:t>b</w:t>
      </w:r>
      <w:r>
        <w:rPr>
          <w:rFonts w:ascii="Arial" w:eastAsia="新細明體" w:hAnsi="Arial" w:cs="Arial"/>
          <w:b/>
          <w:bCs/>
          <w:i/>
          <w:iCs/>
          <w:lang w:eastAsia="zh-TW"/>
        </w:rPr>
        <w:t>servation 1: I</w:t>
      </w:r>
      <w:r w:rsidRPr="00C45E95">
        <w:rPr>
          <w:rFonts w:ascii="Arial" w:eastAsia="新細明體" w:hAnsi="Arial" w:cs="Arial"/>
          <w:b/>
          <w:bCs/>
          <w:i/>
          <w:iCs/>
          <w:lang w:eastAsia="zh-TW"/>
        </w:rPr>
        <w:t xml:space="preserve">dentical thresholds may not be </w:t>
      </w:r>
      <w:r w:rsidR="009D39AD">
        <w:rPr>
          <w:rFonts w:ascii="Arial" w:eastAsia="新細明體" w:hAnsi="Arial" w:cs="Arial"/>
          <w:b/>
          <w:bCs/>
          <w:i/>
          <w:iCs/>
          <w:lang w:eastAsia="zh-TW"/>
        </w:rPr>
        <w:t>enough</w:t>
      </w:r>
      <w:r w:rsidRPr="00C45E95">
        <w:rPr>
          <w:rFonts w:ascii="Arial" w:eastAsia="新細明體" w:hAnsi="Arial" w:cs="Arial"/>
          <w:b/>
          <w:bCs/>
          <w:i/>
          <w:iCs/>
          <w:lang w:eastAsia="zh-TW"/>
        </w:rPr>
        <w:t xml:space="preserve"> </w:t>
      </w:r>
      <w:r w:rsidR="00D23EF9">
        <w:rPr>
          <w:rFonts w:ascii="Arial" w:eastAsia="新細明體" w:hAnsi="Arial" w:cs="Arial"/>
          <w:b/>
          <w:bCs/>
          <w:i/>
          <w:iCs/>
          <w:lang w:eastAsia="zh-TW"/>
        </w:rPr>
        <w:t>for</w:t>
      </w:r>
      <w:r w:rsidRPr="00C45E95">
        <w:rPr>
          <w:rFonts w:ascii="Arial" w:eastAsia="新細明體" w:hAnsi="Arial" w:cs="Arial"/>
          <w:b/>
          <w:bCs/>
          <w:i/>
          <w:iCs/>
          <w:lang w:eastAsia="zh-TW"/>
        </w:rPr>
        <w:t xml:space="preserve"> </w:t>
      </w:r>
      <w:r w:rsidR="00D23EF9">
        <w:rPr>
          <w:rFonts w:ascii="Arial" w:eastAsia="新細明體" w:hAnsi="Arial" w:cs="Arial"/>
          <w:b/>
          <w:bCs/>
          <w:i/>
          <w:iCs/>
          <w:lang w:eastAsia="zh-TW"/>
        </w:rPr>
        <w:t xml:space="preserve">different cell size, </w:t>
      </w:r>
      <w:r w:rsidRPr="00C45E95">
        <w:rPr>
          <w:rFonts w:ascii="Arial" w:eastAsia="新細明體" w:hAnsi="Arial" w:cs="Arial"/>
          <w:b/>
          <w:bCs/>
          <w:i/>
          <w:iCs/>
          <w:lang w:eastAsia="zh-TW"/>
        </w:rPr>
        <w:t>all MSD types and aggressor power class</w:t>
      </w:r>
    </w:p>
    <w:p w14:paraId="05BCA667" w14:textId="30115AF1" w:rsidR="00B071C2" w:rsidRDefault="00B071C2" w:rsidP="00150888">
      <w:pPr>
        <w:rPr>
          <w:rFonts w:ascii="Arial" w:eastAsia="新細明體" w:hAnsi="Arial" w:cs="Arial"/>
          <w:lang w:val="en-US" w:eastAsia="zh-TW"/>
        </w:rPr>
      </w:pPr>
      <w:r>
        <w:rPr>
          <w:rFonts w:ascii="Arial" w:eastAsia="新細明體" w:hAnsi="Arial" w:cs="Arial" w:hint="eastAsia"/>
          <w:lang w:val="en-US" w:eastAsia="zh-TW"/>
        </w:rPr>
        <w:t>W</w:t>
      </w:r>
      <w:r>
        <w:rPr>
          <w:rFonts w:ascii="Arial" w:eastAsia="新細明體" w:hAnsi="Arial" w:cs="Arial"/>
          <w:lang w:val="en-US" w:eastAsia="zh-TW"/>
        </w:rPr>
        <w:t xml:space="preserve">ith the justification explained above, we think the UE capability shall be reported based on </w:t>
      </w:r>
      <w:r w:rsidR="00D23EF9">
        <w:rPr>
          <w:rFonts w:ascii="Arial" w:eastAsia="新細明體" w:hAnsi="Arial" w:cs="Arial"/>
          <w:lang w:val="en-US" w:eastAsia="zh-TW"/>
        </w:rPr>
        <w:t>number</w:t>
      </w:r>
      <w:r>
        <w:rPr>
          <w:rFonts w:ascii="Arial" w:eastAsia="新細明體" w:hAnsi="Arial" w:cs="Arial"/>
          <w:lang w:val="en-US" w:eastAsia="zh-TW"/>
        </w:rPr>
        <w:t xml:space="preserve"> of </w:t>
      </w:r>
      <w:r w:rsidR="00D23EF9">
        <w:rPr>
          <w:rFonts w:ascii="Arial" w:eastAsia="新細明體" w:hAnsi="Arial" w:cs="Arial"/>
          <w:lang w:val="en-US" w:eastAsia="zh-TW"/>
        </w:rPr>
        <w:t>improved</w:t>
      </w:r>
      <w:r>
        <w:rPr>
          <w:rFonts w:ascii="Arial" w:eastAsia="新細明體" w:hAnsi="Arial" w:cs="Arial"/>
          <w:lang w:val="en-US" w:eastAsia="zh-TW"/>
        </w:rPr>
        <w:t xml:space="preserve"> MSD values as per band per band combination reportin</w:t>
      </w:r>
      <w:r w:rsidR="009D39AD">
        <w:rPr>
          <w:rFonts w:ascii="Arial" w:eastAsia="新細明體" w:hAnsi="Arial" w:cs="Arial"/>
          <w:lang w:val="en-US" w:eastAsia="zh-TW"/>
        </w:rPr>
        <w:t>g</w:t>
      </w:r>
      <w:r>
        <w:rPr>
          <w:rFonts w:ascii="Arial" w:eastAsia="新細明體" w:hAnsi="Arial" w:cs="Arial"/>
          <w:lang w:val="en-US" w:eastAsia="zh-TW"/>
        </w:rPr>
        <w:t xml:space="preserve">. </w:t>
      </w:r>
      <w:r w:rsidR="009D39AD">
        <w:rPr>
          <w:rFonts w:ascii="Arial" w:eastAsia="新細明體" w:hAnsi="Arial" w:cs="Arial"/>
          <w:lang w:val="en-US" w:eastAsia="zh-TW"/>
        </w:rPr>
        <w:t>In last RAN4 meeting, majority view of companies is to distinguish MSD</w:t>
      </w:r>
      <w:r w:rsidR="009D39AD">
        <w:rPr>
          <w:rFonts w:ascii="Arial" w:eastAsia="新細明體" w:hAnsi="Arial" w:cs="Arial" w:hint="eastAsia"/>
          <w:lang w:val="en-US" w:eastAsia="zh-TW"/>
        </w:rPr>
        <w:t xml:space="preserve"> </w:t>
      </w:r>
      <w:r w:rsidR="009D39AD">
        <w:rPr>
          <w:rFonts w:ascii="Arial" w:eastAsia="新細明體" w:hAnsi="Arial" w:cs="Arial"/>
          <w:lang w:val="en-US" w:eastAsia="zh-TW"/>
        </w:rPr>
        <w:t>types for low MSD capability reporting</w:t>
      </w:r>
      <w:r w:rsidR="00583C3C">
        <w:rPr>
          <w:rFonts w:ascii="Arial" w:eastAsia="新細明體" w:hAnsi="Arial" w:cs="Arial"/>
          <w:lang w:val="en-US" w:eastAsia="zh-TW"/>
        </w:rPr>
        <w:t>.</w:t>
      </w:r>
    </w:p>
    <w:p w14:paraId="71C396B6" w14:textId="07939F93" w:rsidR="009D48C7" w:rsidRDefault="009D48C7" w:rsidP="00D23EF9">
      <w:pPr>
        <w:pStyle w:val="4"/>
        <w:spacing w:before="0" w:after="120"/>
        <w:ind w:leftChars="100" w:left="1064" w:hanging="864"/>
        <w:rPr>
          <w:rFonts w:ascii="Times New Roman" w:hAnsi="Times New Roman"/>
          <w:b/>
          <w:i/>
          <w:sz w:val="20"/>
          <w:u w:val="single"/>
          <w:lang w:eastAsia="ko-KR"/>
        </w:rPr>
      </w:pPr>
      <w:r w:rsidRPr="009D48C7">
        <w:rPr>
          <w:rFonts w:ascii="Times New Roman" w:hAnsi="Times New Roman"/>
          <w:b/>
          <w:i/>
          <w:sz w:val="20"/>
          <w:u w:val="single"/>
          <w:lang w:eastAsia="ko-KR"/>
        </w:rPr>
        <w:t>Issue 3-2-3: How to report the lower MSD capability with the agreement that per victim band per MSD type per band combination capability is the starting point</w:t>
      </w:r>
    </w:p>
    <w:p w14:paraId="2E2BD87D" w14:textId="07686F1C" w:rsidR="009D48C7" w:rsidRDefault="009D48C7" w:rsidP="009D48C7">
      <w:pPr>
        <w:spacing w:after="120"/>
        <w:ind w:leftChars="100" w:left="200"/>
        <w:rPr>
          <w:b/>
          <w:i/>
        </w:rPr>
      </w:pPr>
      <w:r w:rsidRPr="009E5A6D">
        <w:rPr>
          <w:b/>
          <w:i/>
        </w:rPr>
        <w:t xml:space="preserve">Option 1: The victim band, the MSD type (harmonic; harmonic mixing; cross band isolation; </w:t>
      </w:r>
      <w:proofErr w:type="spellStart"/>
      <w:r w:rsidRPr="009E5A6D">
        <w:rPr>
          <w:b/>
          <w:i/>
        </w:rPr>
        <w:t>IMDn</w:t>
      </w:r>
      <w:proofErr w:type="spellEnd"/>
      <w:r w:rsidRPr="009E5A6D">
        <w:rPr>
          <w:b/>
          <w:i/>
        </w:rPr>
        <w:t>, n=</w:t>
      </w:r>
      <w:r>
        <w:rPr>
          <w:b/>
          <w:i/>
        </w:rPr>
        <w:t>2</w:t>
      </w:r>
      <w:r w:rsidRPr="009E5A6D">
        <w:rPr>
          <w:b/>
          <w:i/>
        </w:rPr>
        <w:t xml:space="preserve">, </w:t>
      </w:r>
      <w:proofErr w:type="gramStart"/>
      <w:r w:rsidRPr="009E5A6D">
        <w:rPr>
          <w:b/>
          <w:i/>
        </w:rPr>
        <w:t>…..</w:t>
      </w:r>
      <w:proofErr w:type="gramEnd"/>
      <w:r w:rsidRPr="009E5A6D">
        <w:rPr>
          <w:b/>
          <w:i/>
        </w:rPr>
        <w:t>7), and the corresponding MSD value (or capability class) should be made aware to NW th</w:t>
      </w:r>
      <w:r>
        <w:rPr>
          <w:b/>
          <w:i/>
        </w:rPr>
        <w:t>r</w:t>
      </w:r>
      <w:r w:rsidRPr="009E5A6D">
        <w:rPr>
          <w:b/>
          <w:i/>
        </w:rPr>
        <w:t xml:space="preserve">ough proper signalling, while the detailed signalling approach is left to RAN2 to determine </w:t>
      </w:r>
    </w:p>
    <w:p w14:paraId="631D0EAC" w14:textId="689E14E2" w:rsidR="009D48C7" w:rsidRDefault="009D48C7" w:rsidP="009D48C7">
      <w:pPr>
        <w:spacing w:after="120"/>
        <w:ind w:leftChars="100" w:left="200"/>
        <w:rPr>
          <w:b/>
          <w:i/>
        </w:rPr>
      </w:pPr>
      <w:r>
        <w:rPr>
          <w:rFonts w:hint="eastAsia"/>
          <w:b/>
          <w:i/>
        </w:rPr>
        <w:t>O</w:t>
      </w:r>
      <w:r>
        <w:rPr>
          <w:b/>
          <w:i/>
        </w:rPr>
        <w:t xml:space="preserve">ption 2: </w:t>
      </w:r>
      <w:r w:rsidRPr="00F77F07">
        <w:rPr>
          <w:b/>
          <w:i/>
        </w:rPr>
        <w:t>Further study a way to indicate MSD = 0 dB region(s) on top of lower MSD capability following the conventional MSD definition</w:t>
      </w:r>
      <w:r>
        <w:rPr>
          <w:b/>
          <w:i/>
        </w:rPr>
        <w:t xml:space="preserve"> </w:t>
      </w:r>
    </w:p>
    <w:p w14:paraId="6CC8BF76" w14:textId="1C3CB432" w:rsidR="009D48C7" w:rsidRPr="009E5A6D" w:rsidRDefault="009D48C7" w:rsidP="009D48C7">
      <w:pPr>
        <w:spacing w:after="120"/>
        <w:ind w:leftChars="100" w:left="200"/>
        <w:rPr>
          <w:b/>
          <w:i/>
        </w:rPr>
      </w:pPr>
      <w:r>
        <w:rPr>
          <w:rFonts w:hint="eastAsia"/>
          <w:b/>
          <w:i/>
        </w:rPr>
        <w:t>O</w:t>
      </w:r>
      <w:r>
        <w:rPr>
          <w:b/>
          <w:i/>
        </w:rPr>
        <w:t>ption 3</w:t>
      </w:r>
      <w:r>
        <w:rPr>
          <w:rFonts w:hint="eastAsia"/>
          <w:b/>
          <w:i/>
        </w:rPr>
        <w:t>:</w:t>
      </w:r>
      <w:r>
        <w:rPr>
          <w:b/>
          <w:i/>
        </w:rPr>
        <w:t xml:space="preserve"> </w:t>
      </w:r>
      <w:r w:rsidRPr="001B230B">
        <w:rPr>
          <w:b/>
          <w:i/>
        </w:rPr>
        <w:t>Define the basic MSD information unit as a 3-tuple of &lt;MSD value, MSD source, Victim band &gt;. The source includes different MSD orders. And a list of such 3-tuples may be reported for a band combination</w:t>
      </w:r>
      <w:r>
        <w:rPr>
          <w:b/>
          <w:i/>
        </w:rPr>
        <w:t xml:space="preserve"> </w:t>
      </w:r>
    </w:p>
    <w:p w14:paraId="6C66100B" w14:textId="6C63FC99" w:rsidR="009D48C7" w:rsidRDefault="009D48C7" w:rsidP="009D48C7">
      <w:pPr>
        <w:spacing w:after="120"/>
        <w:ind w:leftChars="100" w:left="200"/>
        <w:rPr>
          <w:b/>
          <w:i/>
        </w:rPr>
      </w:pPr>
      <w:r w:rsidRPr="009E5A6D">
        <w:rPr>
          <w:b/>
          <w:i/>
        </w:rPr>
        <w:lastRenderedPageBreak/>
        <w:t xml:space="preserve">Option </w:t>
      </w:r>
      <w:r>
        <w:rPr>
          <w:b/>
          <w:i/>
        </w:rPr>
        <w:t>4</w:t>
      </w:r>
      <w:r w:rsidRPr="009E5A6D">
        <w:rPr>
          <w:b/>
          <w:i/>
        </w:rPr>
        <w:t>:</w:t>
      </w:r>
      <w:r>
        <w:rPr>
          <w:b/>
          <w:i/>
        </w:rPr>
        <w:t xml:space="preserve"> </w:t>
      </w:r>
      <w:r w:rsidRPr="00381AC5">
        <w:rPr>
          <w:b/>
          <w:i/>
        </w:rPr>
        <w:t>The low MSD reporting should include the following information:</w:t>
      </w:r>
      <w:r w:rsidRPr="009E5A6D">
        <w:rPr>
          <w:b/>
          <w:i/>
        </w:rPr>
        <w:t xml:space="preserve"> </w:t>
      </w:r>
    </w:p>
    <w:p w14:paraId="228271B4" w14:textId="77777777" w:rsidR="009D48C7" w:rsidRPr="00381AC5" w:rsidRDefault="009D48C7" w:rsidP="009D48C7">
      <w:pPr>
        <w:spacing w:after="120"/>
        <w:ind w:leftChars="100" w:left="200"/>
        <w:rPr>
          <w:b/>
          <w:i/>
        </w:rPr>
      </w:pPr>
      <w:r w:rsidRPr="00381AC5">
        <w:rPr>
          <w:b/>
          <w:i/>
        </w:rPr>
        <w:t>The band be interfered</w:t>
      </w:r>
    </w:p>
    <w:p w14:paraId="0150DC0A" w14:textId="77777777" w:rsidR="009D48C7" w:rsidRPr="00381AC5" w:rsidRDefault="009D48C7" w:rsidP="009D48C7">
      <w:pPr>
        <w:spacing w:after="120"/>
        <w:ind w:leftChars="100" w:left="200"/>
        <w:rPr>
          <w:b/>
          <w:i/>
        </w:rPr>
      </w:pPr>
      <w:r w:rsidRPr="00381AC5">
        <w:rPr>
          <w:b/>
          <w:i/>
        </w:rPr>
        <w:t>Interference source band</w:t>
      </w:r>
    </w:p>
    <w:p w14:paraId="1616105A" w14:textId="77777777" w:rsidR="009D48C7" w:rsidRPr="00381AC5" w:rsidRDefault="009D48C7" w:rsidP="009D48C7">
      <w:pPr>
        <w:spacing w:after="120"/>
        <w:ind w:leftChars="100" w:left="200"/>
        <w:rPr>
          <w:b/>
          <w:i/>
        </w:rPr>
      </w:pPr>
      <w:r w:rsidRPr="00381AC5">
        <w:rPr>
          <w:b/>
          <w:i/>
        </w:rPr>
        <w:t>Interference type</w:t>
      </w:r>
    </w:p>
    <w:p w14:paraId="677E0052" w14:textId="77777777" w:rsidR="009D48C7" w:rsidRPr="00381AC5" w:rsidRDefault="009D48C7" w:rsidP="009D48C7">
      <w:pPr>
        <w:spacing w:after="120"/>
        <w:ind w:leftChars="100" w:left="200"/>
        <w:rPr>
          <w:b/>
          <w:i/>
        </w:rPr>
      </w:pPr>
      <w:r w:rsidRPr="00381AC5">
        <w:rPr>
          <w:b/>
          <w:i/>
        </w:rPr>
        <w:t>Interference order</w:t>
      </w:r>
    </w:p>
    <w:p w14:paraId="67DF34E6" w14:textId="77777777" w:rsidR="009D48C7" w:rsidRPr="00381AC5" w:rsidRDefault="009D48C7" w:rsidP="009D48C7">
      <w:pPr>
        <w:spacing w:after="120"/>
        <w:ind w:leftChars="100" w:left="200"/>
        <w:rPr>
          <w:b/>
          <w:i/>
        </w:rPr>
      </w:pPr>
      <w:r w:rsidRPr="00381AC5">
        <w:rPr>
          <w:b/>
          <w:i/>
        </w:rPr>
        <w:t>MSD level</w:t>
      </w:r>
    </w:p>
    <w:p w14:paraId="78FD3B4F" w14:textId="5D4D6AC6" w:rsidR="009D48C7" w:rsidRPr="009D48C7" w:rsidRDefault="009D48C7" w:rsidP="009D48C7">
      <w:pPr>
        <w:spacing w:after="120"/>
        <w:ind w:leftChars="100" w:left="200"/>
        <w:rPr>
          <w:b/>
          <w:i/>
        </w:rPr>
      </w:pPr>
      <w:r w:rsidRPr="009D48C7">
        <w:rPr>
          <w:b/>
          <w:i/>
        </w:rPr>
        <w:t xml:space="preserve">Option 5: RAN4 to further discuss the following information to be included in the capability report </w:t>
      </w:r>
    </w:p>
    <w:p w14:paraId="25D94B26" w14:textId="77777777" w:rsidR="009D48C7" w:rsidRPr="009D48C7" w:rsidRDefault="009D48C7" w:rsidP="009D48C7">
      <w:pPr>
        <w:spacing w:after="120"/>
        <w:ind w:leftChars="100" w:left="200"/>
        <w:rPr>
          <w:b/>
          <w:i/>
        </w:rPr>
      </w:pPr>
      <w:r w:rsidRPr="009D48C7">
        <w:rPr>
          <w:b/>
          <w:i/>
        </w:rPr>
        <w:t>The information of the order of the UL harmonic direct-hit, harmonic mixing, IMD.</w:t>
      </w:r>
    </w:p>
    <w:p w14:paraId="1C24B79D" w14:textId="77777777" w:rsidR="009D48C7" w:rsidRPr="009D48C7" w:rsidRDefault="009D48C7" w:rsidP="009D48C7">
      <w:pPr>
        <w:spacing w:after="120"/>
        <w:ind w:leftChars="100" w:left="200"/>
        <w:rPr>
          <w:b/>
          <w:i/>
        </w:rPr>
      </w:pPr>
      <w:r w:rsidRPr="009D48C7">
        <w:rPr>
          <w:b/>
          <w:i/>
        </w:rPr>
        <w:t>The information of the aggressor UL and victim DL bandwidth of the UL harmonic direct-hit, harmonic mixing and the cross-band isolation.</w:t>
      </w:r>
    </w:p>
    <w:p w14:paraId="47A4CE76" w14:textId="77777777" w:rsidR="009D48C7" w:rsidRPr="009D48C7" w:rsidRDefault="009D48C7" w:rsidP="009D48C7">
      <w:pPr>
        <w:spacing w:after="120"/>
        <w:ind w:leftChars="100" w:left="200"/>
        <w:rPr>
          <w:b/>
          <w:i/>
        </w:rPr>
      </w:pPr>
      <w:r w:rsidRPr="009D48C7">
        <w:rPr>
          <w:b/>
          <w:i/>
        </w:rPr>
        <w:t>The information of the power class of the aggressor UL of the UL harmonic direct-hit, harmonic mixing, IMD and the cross-band isolation.</w:t>
      </w:r>
    </w:p>
    <w:p w14:paraId="18916933" w14:textId="3E8D94AF" w:rsidR="009D48C7" w:rsidRPr="00E46BB9" w:rsidRDefault="009D48C7" w:rsidP="009D48C7">
      <w:pPr>
        <w:spacing w:after="120"/>
        <w:ind w:leftChars="100" w:left="200"/>
        <w:rPr>
          <w:b/>
          <w:i/>
        </w:rPr>
      </w:pPr>
      <w:r>
        <w:rPr>
          <w:rFonts w:hint="eastAsia"/>
          <w:b/>
          <w:i/>
        </w:rPr>
        <w:t>Op</w:t>
      </w:r>
      <w:r>
        <w:rPr>
          <w:b/>
          <w:i/>
        </w:rPr>
        <w:t xml:space="preserve">tion 6: </w:t>
      </w:r>
      <w:r w:rsidRPr="00E46BB9">
        <w:rPr>
          <w:b/>
          <w:i/>
        </w:rPr>
        <w:t>For each band combination that can support low MSD allow the UE to declare which MSD type (</w:t>
      </w:r>
      <w:proofErr w:type="gramStart"/>
      <w:r w:rsidRPr="00E46BB9">
        <w:rPr>
          <w:b/>
          <w:i/>
        </w:rPr>
        <w:t>i.e.</w:t>
      </w:r>
      <w:proofErr w:type="gramEnd"/>
      <w:r w:rsidRPr="00E46BB9">
        <w:rPr>
          <w:b/>
          <w:i/>
        </w:rPr>
        <w:t xml:space="preserve"> IMD, HD, Rx LO harmonic etc.), impairment improvement it supports (IMD2, IMD4, HD2, HD3 etc.), the victim band and the associated lower MSD value for each impairment using capability </w:t>
      </w:r>
      <w:proofErr w:type="spellStart"/>
      <w:r w:rsidRPr="00E46BB9">
        <w:rPr>
          <w:b/>
          <w:i/>
        </w:rPr>
        <w:t>signaling</w:t>
      </w:r>
      <w:proofErr w:type="spellEnd"/>
      <w:r w:rsidRPr="00E46BB9">
        <w:rPr>
          <w:b/>
          <w:i/>
        </w:rPr>
        <w:t xml:space="preserve"> </w:t>
      </w:r>
    </w:p>
    <w:p w14:paraId="1D7D8553" w14:textId="77777777" w:rsidR="009D48C7" w:rsidRPr="00284B73" w:rsidRDefault="009D48C7" w:rsidP="009D48C7">
      <w:pPr>
        <w:spacing w:after="120"/>
        <w:ind w:leftChars="100" w:left="200"/>
        <w:rPr>
          <w:b/>
          <w:i/>
        </w:rPr>
      </w:pPr>
      <w:r>
        <w:rPr>
          <w:b/>
          <w:i/>
        </w:rPr>
        <w:t xml:space="preserve">Option 7: </w:t>
      </w:r>
      <w:r w:rsidRPr="009E5A6D">
        <w:rPr>
          <w:b/>
          <w:i/>
        </w:rPr>
        <w:t>Others</w:t>
      </w:r>
      <w:r w:rsidRPr="009D48C7">
        <w:rPr>
          <w:b/>
          <w:i/>
        </w:rPr>
        <w:t>.</w:t>
      </w:r>
    </w:p>
    <w:p w14:paraId="076ED08D" w14:textId="77777777" w:rsidR="00B75FB9" w:rsidRPr="00B75FB9" w:rsidRDefault="00FE2F64" w:rsidP="00B75FB9">
      <w:pPr>
        <w:rPr>
          <w:rFonts w:ascii="Arial" w:eastAsia="新細明體" w:hAnsi="Arial" w:cs="Arial"/>
          <w:lang w:val="en-US" w:eastAsia="zh-TW"/>
        </w:rPr>
      </w:pPr>
      <w:r>
        <w:rPr>
          <w:rFonts w:ascii="Arial" w:eastAsia="新細明體" w:hAnsi="Arial" w:cs="Arial" w:hint="eastAsia"/>
          <w:lang w:val="en-US" w:eastAsia="zh-TW"/>
        </w:rPr>
        <w:t>I</w:t>
      </w:r>
      <w:r>
        <w:rPr>
          <w:rFonts w:ascii="Arial" w:eastAsia="新細明體" w:hAnsi="Arial" w:cs="Arial"/>
          <w:lang w:val="en-US" w:eastAsia="zh-TW"/>
        </w:rPr>
        <w:t>n</w:t>
      </w:r>
      <w:r w:rsidR="009D48C7">
        <w:rPr>
          <w:rFonts w:ascii="Arial" w:eastAsia="新細明體" w:hAnsi="Arial" w:cs="Arial"/>
          <w:lang w:val="en-US" w:eastAsia="zh-TW"/>
        </w:rPr>
        <w:t xml:space="preserve"> our view issue</w:t>
      </w:r>
      <w:r w:rsidR="0043106B">
        <w:rPr>
          <w:rFonts w:ascii="Arial" w:eastAsia="新細明體" w:hAnsi="Arial" w:cs="Arial"/>
          <w:lang w:val="en-US" w:eastAsia="zh-TW"/>
        </w:rPr>
        <w:t xml:space="preserve"> some options are not controversial and consider MSD mechanisms commonly. The MSD</w:t>
      </w:r>
      <w:r w:rsidR="0043106B">
        <w:rPr>
          <w:rFonts w:ascii="Arial" w:eastAsia="新細明體" w:hAnsi="Arial" w:cs="Arial" w:hint="eastAsia"/>
          <w:lang w:val="en-US" w:eastAsia="zh-TW"/>
        </w:rPr>
        <w:t xml:space="preserve"> m</w:t>
      </w:r>
      <w:r w:rsidR="0043106B">
        <w:rPr>
          <w:rFonts w:ascii="Arial" w:eastAsia="新細明體" w:hAnsi="Arial" w:cs="Arial"/>
          <w:lang w:val="en-US" w:eastAsia="zh-TW"/>
        </w:rPr>
        <w:t xml:space="preserve">echanisms in existing specs shall all be considered as starting point. </w:t>
      </w:r>
      <w:r w:rsidR="0057434D">
        <w:rPr>
          <w:rFonts w:ascii="Arial" w:eastAsia="新細明體" w:hAnsi="Arial" w:cs="Arial"/>
          <w:lang w:val="en-US" w:eastAsia="zh-TW"/>
        </w:rPr>
        <w:t>Option 1 proposes</w:t>
      </w:r>
      <w:r w:rsidR="0043106B">
        <w:rPr>
          <w:rFonts w:ascii="Arial" w:eastAsia="新細明體" w:hAnsi="Arial" w:cs="Arial"/>
          <w:lang w:val="en-US" w:eastAsia="zh-TW"/>
        </w:rPr>
        <w:t xml:space="preserve"> </w:t>
      </w:r>
      <w:r w:rsidR="0057434D">
        <w:rPr>
          <w:rFonts w:ascii="Arial" w:eastAsia="新細明體" w:hAnsi="Arial" w:cs="Arial"/>
          <w:lang w:val="en-US" w:eastAsia="zh-TW"/>
        </w:rPr>
        <w:t xml:space="preserve">to consider </w:t>
      </w:r>
      <w:r w:rsidR="0043106B">
        <w:rPr>
          <w:rFonts w:ascii="Arial" w:eastAsia="新細明體" w:hAnsi="Arial" w:cs="Arial"/>
          <w:lang w:val="en-US" w:eastAsia="zh-TW"/>
        </w:rPr>
        <w:t>MSD due to IMD up to 7</w:t>
      </w:r>
      <w:r w:rsidR="0043106B" w:rsidRPr="0043106B">
        <w:rPr>
          <w:rFonts w:ascii="Arial" w:eastAsia="新細明體" w:hAnsi="Arial" w:cs="Arial"/>
          <w:vertAlign w:val="superscript"/>
          <w:lang w:val="en-US" w:eastAsia="zh-TW"/>
        </w:rPr>
        <w:t>th</w:t>
      </w:r>
      <w:r w:rsidR="0043106B">
        <w:rPr>
          <w:rFonts w:ascii="Arial" w:eastAsia="新細明體" w:hAnsi="Arial" w:cs="Arial"/>
          <w:lang w:val="en-US" w:eastAsia="zh-TW"/>
        </w:rPr>
        <w:t xml:space="preserve"> </w:t>
      </w:r>
      <w:r w:rsidR="0057434D">
        <w:rPr>
          <w:rFonts w:ascii="Arial" w:eastAsia="新細明體" w:hAnsi="Arial" w:cs="Arial"/>
          <w:lang w:val="en-US" w:eastAsia="zh-TW"/>
        </w:rPr>
        <w:t>order but in existing specs 9</w:t>
      </w:r>
      <w:r w:rsidR="0057434D" w:rsidRPr="0057434D">
        <w:rPr>
          <w:rFonts w:ascii="Arial" w:eastAsia="新細明體" w:hAnsi="Arial" w:cs="Arial"/>
          <w:vertAlign w:val="superscript"/>
          <w:lang w:val="en-US" w:eastAsia="zh-TW"/>
        </w:rPr>
        <w:t>th</w:t>
      </w:r>
      <w:r w:rsidR="0057434D">
        <w:rPr>
          <w:rFonts w:ascii="Arial" w:eastAsia="新細明體" w:hAnsi="Arial" w:cs="Arial"/>
          <w:lang w:val="en-US" w:eastAsia="zh-TW"/>
        </w:rPr>
        <w:t xml:space="preserve"> order IMD has been considered. Option 5 provides plenty aspects of MSD mechanisms and detailed information. We also see the spirit of option 1,3,5,6 </w:t>
      </w:r>
      <w:proofErr w:type="gramStart"/>
      <w:r w:rsidR="0057434D">
        <w:rPr>
          <w:rFonts w:ascii="Arial" w:eastAsia="新細明體" w:hAnsi="Arial" w:cs="Arial"/>
          <w:lang w:val="en-US" w:eastAsia="zh-TW"/>
        </w:rPr>
        <w:t>are</w:t>
      </w:r>
      <w:proofErr w:type="gramEnd"/>
      <w:r w:rsidR="0057434D">
        <w:rPr>
          <w:rFonts w:ascii="Arial" w:eastAsia="新細明體" w:hAnsi="Arial" w:cs="Arial"/>
          <w:lang w:val="en-US" w:eastAsia="zh-TW"/>
        </w:rPr>
        <w:t xml:space="preserve"> quite close. Here we would like to propose an alternative approach </w:t>
      </w:r>
      <w:r w:rsidR="003D0505">
        <w:rPr>
          <w:rFonts w:ascii="Arial" w:eastAsia="新細明體" w:hAnsi="Arial" w:cs="Arial"/>
          <w:lang w:val="en-US" w:eastAsia="zh-TW"/>
        </w:rPr>
        <w:t xml:space="preserve">with the idea to reduce signaling overhead. </w:t>
      </w:r>
      <w:r w:rsidR="00345ADA">
        <w:rPr>
          <w:rFonts w:ascii="Arial" w:eastAsia="新細明體" w:hAnsi="Arial" w:cs="Arial"/>
          <w:lang w:val="en-US" w:eastAsia="zh-TW"/>
        </w:rPr>
        <w:t xml:space="preserve">Considering there are many MSD </w:t>
      </w:r>
      <w:proofErr w:type="gramStart"/>
      <w:r w:rsidR="00345ADA">
        <w:rPr>
          <w:rFonts w:ascii="Arial" w:eastAsia="新細明體" w:hAnsi="Arial" w:cs="Arial"/>
          <w:lang w:val="en-US" w:eastAsia="zh-TW"/>
        </w:rPr>
        <w:t>mechanisms</w:t>
      </w:r>
      <w:proofErr w:type="gramEnd"/>
      <w:r w:rsidR="00345ADA">
        <w:rPr>
          <w:rFonts w:ascii="Arial" w:eastAsia="新細明體" w:hAnsi="Arial" w:cs="Arial"/>
          <w:lang w:val="en-US" w:eastAsia="zh-TW"/>
        </w:rPr>
        <w:t xml:space="preserve"> and the order of aggressor could be up to 9 in existing specs, if UE need to signal all improved MSD information, the signaling overhead </w:t>
      </w:r>
      <w:r w:rsidR="00B86C61">
        <w:rPr>
          <w:rFonts w:ascii="Arial" w:eastAsia="新細明體" w:hAnsi="Arial" w:cs="Arial"/>
          <w:lang w:val="en-US" w:eastAsia="zh-TW"/>
        </w:rPr>
        <w:t>might</w:t>
      </w:r>
      <w:r w:rsidR="00345ADA">
        <w:rPr>
          <w:rFonts w:ascii="Arial" w:eastAsia="新細明體" w:hAnsi="Arial" w:cs="Arial"/>
          <w:lang w:val="en-US" w:eastAsia="zh-TW"/>
        </w:rPr>
        <w:t xml:space="preserve"> be quite large. </w:t>
      </w:r>
      <w:r w:rsidR="00B86C61">
        <w:rPr>
          <w:rFonts w:ascii="Arial" w:eastAsia="新細明體" w:hAnsi="Arial" w:cs="Arial"/>
          <w:lang w:val="en-US" w:eastAsia="zh-TW"/>
        </w:rPr>
        <w:t>Thus,</w:t>
      </w:r>
      <w:r w:rsidR="00345ADA">
        <w:rPr>
          <w:rFonts w:ascii="Arial" w:eastAsia="新細明體" w:hAnsi="Arial" w:cs="Arial"/>
          <w:lang w:val="en-US" w:eastAsia="zh-TW"/>
        </w:rPr>
        <w:t xml:space="preserve"> we suggest </w:t>
      </w:r>
      <w:proofErr w:type="gramStart"/>
      <w:r w:rsidR="00345ADA">
        <w:rPr>
          <w:rFonts w:ascii="Arial" w:eastAsia="新細明體" w:hAnsi="Arial" w:cs="Arial"/>
          <w:lang w:val="en-US" w:eastAsia="zh-TW"/>
        </w:rPr>
        <w:t>to introduce</w:t>
      </w:r>
      <w:proofErr w:type="gramEnd"/>
      <w:r w:rsidR="00345ADA">
        <w:rPr>
          <w:rFonts w:ascii="Arial" w:eastAsia="新細明體" w:hAnsi="Arial" w:cs="Arial"/>
          <w:lang w:val="en-US" w:eastAsia="zh-TW"/>
        </w:rPr>
        <w:t xml:space="preserve"> a ne</w:t>
      </w:r>
      <w:r w:rsidR="00B86C61">
        <w:rPr>
          <w:rFonts w:ascii="Arial" w:eastAsia="新細明體" w:hAnsi="Arial" w:cs="Arial"/>
          <w:lang w:val="en-US" w:eastAsia="zh-TW"/>
        </w:rPr>
        <w:t>w</w:t>
      </w:r>
      <w:r w:rsidR="00345ADA">
        <w:rPr>
          <w:rFonts w:ascii="Arial" w:eastAsia="新細明體" w:hAnsi="Arial" w:cs="Arial"/>
          <w:lang w:val="en-US" w:eastAsia="zh-TW"/>
        </w:rPr>
        <w:t xml:space="preserve"> signaling that </w:t>
      </w:r>
      <w:r w:rsidR="00B86C61">
        <w:rPr>
          <w:rFonts w:ascii="Arial" w:eastAsia="新細明體" w:hAnsi="Arial" w:cs="Arial"/>
          <w:lang w:val="en-US" w:eastAsia="zh-TW"/>
        </w:rPr>
        <w:t xml:space="preserve">network can </w:t>
      </w:r>
      <w:r w:rsidR="00345ADA">
        <w:rPr>
          <w:rFonts w:ascii="Arial" w:eastAsia="新細明體" w:hAnsi="Arial" w:cs="Arial"/>
          <w:lang w:val="en-US" w:eastAsia="zh-TW"/>
        </w:rPr>
        <w:t xml:space="preserve">require </w:t>
      </w:r>
      <w:r w:rsidR="00345ADA" w:rsidRPr="00345ADA">
        <w:rPr>
          <w:rFonts w:ascii="Arial" w:eastAsia="新細明體" w:hAnsi="Arial" w:cs="Arial"/>
          <w:lang w:val="en-US" w:eastAsia="zh-TW"/>
        </w:rPr>
        <w:t>UE only to report the top K largest MSD values together with its mechanism indexing</w:t>
      </w:r>
      <w:r w:rsidR="00345ADA">
        <w:rPr>
          <w:rFonts w:ascii="Arial" w:eastAsia="新細明體" w:hAnsi="Arial" w:cs="Arial"/>
          <w:lang w:val="en-US" w:eastAsia="zh-TW"/>
        </w:rPr>
        <w:t xml:space="preserve">. </w:t>
      </w:r>
      <w:r w:rsidR="003D0505">
        <w:rPr>
          <w:rFonts w:ascii="Arial" w:eastAsia="新細明體" w:hAnsi="Arial" w:cs="Arial"/>
          <w:lang w:val="en-US" w:eastAsia="zh-TW"/>
        </w:rPr>
        <w:t xml:space="preserve">The format of UE </w:t>
      </w:r>
      <w:r w:rsidR="00345ADA">
        <w:rPr>
          <w:rFonts w:ascii="Arial" w:eastAsia="新細明體" w:hAnsi="Arial" w:cs="Arial"/>
          <w:lang w:val="en-US" w:eastAsia="zh-TW"/>
        </w:rPr>
        <w:t xml:space="preserve">reported </w:t>
      </w:r>
      <w:r w:rsidR="003D0505">
        <w:rPr>
          <w:rFonts w:ascii="Arial" w:eastAsia="新細明體" w:hAnsi="Arial" w:cs="Arial"/>
          <w:lang w:val="en-US" w:eastAsia="zh-TW"/>
        </w:rPr>
        <w:t xml:space="preserve">capability can be </w:t>
      </w:r>
      <w:proofErr w:type="gramStart"/>
      <w:r w:rsidR="003D0505">
        <w:rPr>
          <w:rFonts w:ascii="Arial" w:eastAsia="新細明體" w:hAnsi="Arial" w:cs="Arial"/>
          <w:lang w:val="en-US" w:eastAsia="zh-TW"/>
        </w:rPr>
        <w:t>similar to</w:t>
      </w:r>
      <w:proofErr w:type="gramEnd"/>
      <w:r w:rsidR="003D0505">
        <w:rPr>
          <w:rFonts w:ascii="Arial" w:eastAsia="新細明體" w:hAnsi="Arial" w:cs="Arial"/>
          <w:lang w:val="en-US" w:eastAsia="zh-TW"/>
        </w:rPr>
        <w:t xml:space="preserve"> option 3.</w:t>
      </w:r>
      <w:r w:rsidR="00345ADA" w:rsidRPr="00345ADA">
        <w:t xml:space="preserve"> </w:t>
      </w:r>
      <w:r w:rsidR="00345ADA" w:rsidRPr="00345ADA">
        <w:rPr>
          <w:rFonts w:ascii="Arial" w:eastAsia="新細明體" w:hAnsi="Arial" w:cs="Arial"/>
          <w:lang w:val="en-US" w:eastAsia="zh-TW"/>
        </w:rPr>
        <w:t xml:space="preserve">Define the </w:t>
      </w:r>
      <w:r w:rsidR="00345ADA">
        <w:rPr>
          <w:rFonts w:ascii="Arial" w:eastAsia="新細明體" w:hAnsi="Arial" w:cs="Arial"/>
          <w:lang w:val="en-US" w:eastAsia="zh-TW"/>
        </w:rPr>
        <w:t xml:space="preserve">lower </w:t>
      </w:r>
      <w:r w:rsidR="00345ADA" w:rsidRPr="00345ADA">
        <w:rPr>
          <w:rFonts w:ascii="Arial" w:eastAsia="新細明體" w:hAnsi="Arial" w:cs="Arial"/>
          <w:lang w:val="en-US" w:eastAsia="zh-TW"/>
        </w:rPr>
        <w:t xml:space="preserve">MSD </w:t>
      </w:r>
      <w:r w:rsidR="00345ADA">
        <w:rPr>
          <w:rFonts w:ascii="Arial" w:eastAsia="新細明體" w:hAnsi="Arial" w:cs="Arial"/>
          <w:lang w:val="en-US" w:eastAsia="zh-TW"/>
        </w:rPr>
        <w:t>capability signaling per victim band per BC</w:t>
      </w:r>
      <w:r w:rsidR="00345ADA" w:rsidRPr="00345ADA">
        <w:rPr>
          <w:rFonts w:ascii="Arial" w:eastAsia="新細明體" w:hAnsi="Arial" w:cs="Arial"/>
          <w:lang w:val="en-US" w:eastAsia="zh-TW"/>
        </w:rPr>
        <w:t xml:space="preserve"> as a 3-tuple of &lt;MSD </w:t>
      </w:r>
      <w:r w:rsidR="00345ADA">
        <w:rPr>
          <w:rFonts w:ascii="Arial" w:eastAsia="新細明體" w:hAnsi="Arial" w:cs="Arial"/>
          <w:lang w:val="en-US" w:eastAsia="zh-TW"/>
        </w:rPr>
        <w:t>mechanism index</w:t>
      </w:r>
      <w:r w:rsidR="00345ADA" w:rsidRPr="00345ADA">
        <w:rPr>
          <w:rFonts w:ascii="Arial" w:eastAsia="新細明體" w:hAnsi="Arial" w:cs="Arial"/>
          <w:lang w:val="en-US" w:eastAsia="zh-TW"/>
        </w:rPr>
        <w:t xml:space="preserve">, </w:t>
      </w:r>
      <w:r w:rsidR="00345ADA">
        <w:rPr>
          <w:rFonts w:ascii="Arial" w:eastAsia="新細明體" w:hAnsi="Arial" w:cs="Arial"/>
          <w:lang w:val="en-US" w:eastAsia="zh-TW"/>
        </w:rPr>
        <w:t>Aggressor order</w:t>
      </w:r>
      <w:r w:rsidR="00345ADA" w:rsidRPr="00345ADA">
        <w:rPr>
          <w:rFonts w:ascii="Arial" w:eastAsia="新細明體" w:hAnsi="Arial" w:cs="Arial"/>
          <w:lang w:val="en-US" w:eastAsia="zh-TW"/>
        </w:rPr>
        <w:t xml:space="preserve">, </w:t>
      </w:r>
      <w:r w:rsidR="00345ADA">
        <w:rPr>
          <w:rFonts w:ascii="Arial" w:eastAsia="新細明體" w:hAnsi="Arial" w:cs="Arial"/>
          <w:lang w:val="en-US" w:eastAsia="zh-TW"/>
        </w:rPr>
        <w:t>MSD value</w:t>
      </w:r>
      <w:r w:rsidR="00345ADA" w:rsidRPr="00345ADA">
        <w:rPr>
          <w:rFonts w:ascii="Arial" w:eastAsia="新細明體" w:hAnsi="Arial" w:cs="Arial"/>
          <w:lang w:val="en-US" w:eastAsia="zh-TW"/>
        </w:rPr>
        <w:t>&gt;</w:t>
      </w:r>
      <w:r w:rsidR="00345ADA">
        <w:rPr>
          <w:rFonts w:ascii="Arial" w:eastAsia="新細明體" w:hAnsi="Arial" w:cs="Arial"/>
          <w:lang w:val="en-US" w:eastAsia="zh-TW"/>
        </w:rPr>
        <w:t xml:space="preserve"> when there’s improved MSD. For example, </w:t>
      </w:r>
      <w:r w:rsidR="00B75FB9" w:rsidRPr="00B75FB9">
        <w:rPr>
          <w:rFonts w:ascii="Arial" w:eastAsia="新細明體" w:hAnsi="Arial" w:cs="Arial"/>
          <w:lang w:val="en-US" w:eastAsia="zh-TW"/>
        </w:rPr>
        <w:t>The MSD mechanism index need to represent:</w:t>
      </w:r>
    </w:p>
    <w:p w14:paraId="414360A7" w14:textId="77777777" w:rsidR="00B75FB9" w:rsidRPr="00B75FB9" w:rsidRDefault="00B75FB9" w:rsidP="00B75FB9">
      <w:pPr>
        <w:ind w:leftChars="100" w:left="200"/>
        <w:rPr>
          <w:rFonts w:ascii="Arial" w:eastAsia="新細明體" w:hAnsi="Arial" w:cs="Arial"/>
          <w:lang w:val="en-US" w:eastAsia="zh-TW"/>
        </w:rPr>
      </w:pPr>
      <w:r w:rsidRPr="00B75FB9">
        <w:rPr>
          <w:rFonts w:ascii="Arial" w:eastAsia="新細明體" w:hAnsi="Arial" w:cs="Arial"/>
          <w:lang w:val="en-US" w:eastAsia="zh-TW"/>
        </w:rPr>
        <w:t>MSD due to cross band isolation</w:t>
      </w:r>
    </w:p>
    <w:p w14:paraId="50DFBFAF" w14:textId="77777777" w:rsidR="00B75FB9" w:rsidRPr="00B75FB9" w:rsidRDefault="00B75FB9" w:rsidP="00B75FB9">
      <w:pPr>
        <w:ind w:leftChars="100" w:left="200"/>
        <w:rPr>
          <w:rFonts w:ascii="Arial" w:eastAsia="新細明體" w:hAnsi="Arial" w:cs="Arial"/>
          <w:lang w:val="en-US" w:eastAsia="zh-TW"/>
        </w:rPr>
      </w:pPr>
      <w:r w:rsidRPr="00B75FB9">
        <w:rPr>
          <w:rFonts w:ascii="Arial" w:eastAsia="新細明體" w:hAnsi="Arial" w:cs="Arial"/>
          <w:lang w:val="en-US" w:eastAsia="zh-TW"/>
        </w:rPr>
        <w:t>MSD due to UL harmonic</w:t>
      </w:r>
    </w:p>
    <w:p w14:paraId="32C96E52" w14:textId="77777777" w:rsidR="00B75FB9" w:rsidRPr="00B75FB9" w:rsidRDefault="00B75FB9" w:rsidP="00B75FB9">
      <w:pPr>
        <w:ind w:leftChars="100" w:left="200"/>
        <w:rPr>
          <w:rFonts w:ascii="Arial" w:eastAsia="新細明體" w:hAnsi="Arial" w:cs="Arial"/>
          <w:lang w:val="en-US" w:eastAsia="zh-TW"/>
        </w:rPr>
      </w:pPr>
      <w:r w:rsidRPr="00B75FB9">
        <w:rPr>
          <w:rFonts w:ascii="Arial" w:eastAsia="新細明體" w:hAnsi="Arial" w:cs="Arial"/>
          <w:lang w:val="en-US" w:eastAsia="zh-TW"/>
        </w:rPr>
        <w:t>MSD due to receiver harmonic mixing</w:t>
      </w:r>
    </w:p>
    <w:p w14:paraId="749A2025" w14:textId="77777777" w:rsidR="00B75FB9" w:rsidRPr="00B75FB9" w:rsidRDefault="00B75FB9" w:rsidP="00B75FB9">
      <w:pPr>
        <w:ind w:leftChars="100" w:left="200"/>
        <w:rPr>
          <w:rFonts w:ascii="Arial" w:eastAsia="新細明體" w:hAnsi="Arial" w:cs="Arial"/>
          <w:lang w:val="en-US" w:eastAsia="zh-TW"/>
        </w:rPr>
      </w:pPr>
      <w:r w:rsidRPr="00B75FB9">
        <w:rPr>
          <w:rFonts w:ascii="Arial" w:eastAsia="新細明體" w:hAnsi="Arial" w:cs="Arial"/>
          <w:lang w:val="en-US" w:eastAsia="zh-TW"/>
        </w:rPr>
        <w:t>MSD due to UL intermodulation</w:t>
      </w:r>
    </w:p>
    <w:p w14:paraId="3B057DC7" w14:textId="77777777" w:rsidR="00B75FB9" w:rsidRDefault="00B75FB9" w:rsidP="00B75FB9">
      <w:pPr>
        <w:ind w:leftChars="100" w:left="200"/>
        <w:rPr>
          <w:rFonts w:ascii="Arial" w:eastAsia="新細明體" w:hAnsi="Arial" w:cs="Arial"/>
          <w:lang w:val="en-US" w:eastAsia="zh-TW"/>
        </w:rPr>
      </w:pPr>
      <w:r w:rsidRPr="00B75FB9">
        <w:rPr>
          <w:rFonts w:ascii="Arial" w:eastAsia="新細明體" w:hAnsi="Arial" w:cs="Arial"/>
          <w:lang w:val="en-US" w:eastAsia="zh-TW"/>
        </w:rPr>
        <w:t>MSD due to UL triple bit</w:t>
      </w:r>
    </w:p>
    <w:p w14:paraId="1D1D0504" w14:textId="77777777" w:rsidR="00B75FB9" w:rsidRPr="00B75FB9" w:rsidRDefault="00B75FB9" w:rsidP="00B75FB9">
      <w:pPr>
        <w:rPr>
          <w:rFonts w:ascii="Arial" w:eastAsia="新細明體" w:hAnsi="Arial" w:cs="Arial"/>
          <w:lang w:val="en-US" w:eastAsia="zh-TW"/>
        </w:rPr>
      </w:pPr>
      <w:r w:rsidRPr="00B75FB9">
        <w:rPr>
          <w:rFonts w:ascii="Arial" w:eastAsia="新細明體" w:hAnsi="Arial" w:cs="Arial"/>
          <w:lang w:val="en-US" w:eastAsia="zh-TW"/>
        </w:rPr>
        <w:t>Aggressor order max up to 9 in existing specs</w:t>
      </w:r>
    </w:p>
    <w:p w14:paraId="4E681558" w14:textId="77777777" w:rsidR="00B75FB9" w:rsidRDefault="00B75FB9" w:rsidP="00B75FB9">
      <w:pPr>
        <w:rPr>
          <w:rFonts w:ascii="Arial" w:eastAsia="新細明體" w:hAnsi="Arial" w:cs="Arial"/>
          <w:lang w:val="en-US" w:eastAsia="zh-TW"/>
        </w:rPr>
      </w:pPr>
      <w:r w:rsidRPr="00B75FB9">
        <w:rPr>
          <w:rFonts w:ascii="Arial" w:eastAsia="新細明體" w:hAnsi="Arial" w:cs="Arial"/>
          <w:lang w:val="en-US" w:eastAsia="zh-TW"/>
        </w:rPr>
        <w:t>MSD value range in existing spec is about 0.7 ~ 37.8</w:t>
      </w:r>
    </w:p>
    <w:p w14:paraId="70E652D4" w14:textId="6FD4B672" w:rsidR="002E70CC" w:rsidRDefault="002E70CC" w:rsidP="00B75FB9">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1: For </w:t>
      </w:r>
      <w:r w:rsidR="009D48C7">
        <w:rPr>
          <w:rFonts w:ascii="Arial" w:eastAsia="新細明體" w:hAnsi="Arial" w:cs="Arial"/>
          <w:b/>
          <w:bCs/>
          <w:i/>
          <w:iCs/>
          <w:lang w:val="en-US" w:eastAsia="zh-TW"/>
        </w:rPr>
        <w:t>h</w:t>
      </w:r>
      <w:r w:rsidR="009D48C7" w:rsidRPr="009D48C7">
        <w:rPr>
          <w:rFonts w:ascii="Arial" w:eastAsia="新細明體" w:hAnsi="Arial" w:cs="Arial"/>
          <w:b/>
          <w:bCs/>
          <w:i/>
          <w:iCs/>
          <w:lang w:val="en-US" w:eastAsia="zh-TW"/>
        </w:rPr>
        <w:t>ow to report the lower MSD capability with the agreement that per victim band per MSD type per band combination capability</w:t>
      </w:r>
      <w:r>
        <w:rPr>
          <w:rFonts w:ascii="Arial" w:eastAsia="新細明體" w:hAnsi="Arial" w:cs="Arial"/>
          <w:b/>
          <w:bCs/>
          <w:i/>
          <w:iCs/>
          <w:lang w:val="en-US" w:eastAsia="zh-TW"/>
        </w:rPr>
        <w:t>,</w:t>
      </w:r>
      <w:r w:rsidR="00934F55">
        <w:rPr>
          <w:rFonts w:ascii="Arial" w:eastAsia="新細明體" w:hAnsi="Arial" w:cs="Arial"/>
          <w:b/>
          <w:bCs/>
          <w:i/>
          <w:iCs/>
          <w:lang w:val="en-US" w:eastAsia="zh-TW"/>
        </w:rPr>
        <w:t xml:space="preserve"> RAN4 further discuss following options to come out consensus,</w:t>
      </w:r>
    </w:p>
    <w:p w14:paraId="35C2E6D4"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 xml:space="preserve">Option 1: The victim band, the MSD type (harmonic; harmonic mixing; cross band isolation; </w:t>
      </w:r>
      <w:proofErr w:type="spellStart"/>
      <w:r w:rsidRPr="009D48C7">
        <w:rPr>
          <w:rFonts w:ascii="Arial" w:eastAsia="新細明體" w:hAnsi="Arial" w:cs="Arial"/>
          <w:b/>
          <w:bCs/>
          <w:i/>
          <w:iCs/>
          <w:lang w:val="en-US" w:eastAsia="zh-TW"/>
        </w:rPr>
        <w:t>IMDn</w:t>
      </w:r>
      <w:proofErr w:type="spellEnd"/>
      <w:r w:rsidRPr="009D48C7">
        <w:rPr>
          <w:rFonts w:ascii="Arial" w:eastAsia="新細明體" w:hAnsi="Arial" w:cs="Arial"/>
          <w:b/>
          <w:bCs/>
          <w:i/>
          <w:iCs/>
          <w:lang w:val="en-US" w:eastAsia="zh-TW"/>
        </w:rPr>
        <w:t xml:space="preserve">, n=2, </w:t>
      </w:r>
      <w:proofErr w:type="gramStart"/>
      <w:r w:rsidRPr="009D48C7">
        <w:rPr>
          <w:rFonts w:ascii="Arial" w:eastAsia="新細明體" w:hAnsi="Arial" w:cs="Arial"/>
          <w:b/>
          <w:bCs/>
          <w:i/>
          <w:iCs/>
          <w:lang w:val="en-US" w:eastAsia="zh-TW"/>
        </w:rPr>
        <w:t>…..</w:t>
      </w:r>
      <w:proofErr w:type="gramEnd"/>
      <w:r w:rsidRPr="009D48C7">
        <w:rPr>
          <w:rFonts w:ascii="Arial" w:eastAsia="新細明體" w:hAnsi="Arial" w:cs="Arial"/>
          <w:b/>
          <w:bCs/>
          <w:i/>
          <w:iCs/>
          <w:lang w:val="en-US" w:eastAsia="zh-TW"/>
        </w:rPr>
        <w:t xml:space="preserve">7), and the corresponding MSD value (or capability class) should be made aware to NW through proper </w:t>
      </w:r>
      <w:proofErr w:type="spellStart"/>
      <w:r w:rsidRPr="009D48C7">
        <w:rPr>
          <w:rFonts w:ascii="Arial" w:eastAsia="新細明體" w:hAnsi="Arial" w:cs="Arial"/>
          <w:b/>
          <w:bCs/>
          <w:i/>
          <w:iCs/>
          <w:lang w:val="en-US" w:eastAsia="zh-TW"/>
        </w:rPr>
        <w:t>signalling</w:t>
      </w:r>
      <w:proofErr w:type="spellEnd"/>
      <w:r w:rsidRPr="009D48C7">
        <w:rPr>
          <w:rFonts w:ascii="Arial" w:eastAsia="新細明體" w:hAnsi="Arial" w:cs="Arial"/>
          <w:b/>
          <w:bCs/>
          <w:i/>
          <w:iCs/>
          <w:lang w:val="en-US" w:eastAsia="zh-TW"/>
        </w:rPr>
        <w:t xml:space="preserve">, while the detailed </w:t>
      </w:r>
      <w:proofErr w:type="spellStart"/>
      <w:r w:rsidRPr="009D48C7">
        <w:rPr>
          <w:rFonts w:ascii="Arial" w:eastAsia="新細明體" w:hAnsi="Arial" w:cs="Arial"/>
          <w:b/>
          <w:bCs/>
          <w:i/>
          <w:iCs/>
          <w:lang w:val="en-US" w:eastAsia="zh-TW"/>
        </w:rPr>
        <w:t>signalling</w:t>
      </w:r>
      <w:proofErr w:type="spellEnd"/>
      <w:r w:rsidRPr="009D48C7">
        <w:rPr>
          <w:rFonts w:ascii="Arial" w:eastAsia="新細明體" w:hAnsi="Arial" w:cs="Arial"/>
          <w:b/>
          <w:bCs/>
          <w:i/>
          <w:iCs/>
          <w:lang w:val="en-US" w:eastAsia="zh-TW"/>
        </w:rPr>
        <w:t xml:space="preserve"> approach is left to RAN2 to determine (Samsung)</w:t>
      </w:r>
    </w:p>
    <w:p w14:paraId="111E12EF"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Option 2: Further study a way to indicate MSD = 0 dB region(s) on top of lower MSD capability following the conventional MSD definition (Nokia)</w:t>
      </w:r>
    </w:p>
    <w:p w14:paraId="49C90BFA"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Option 3: Define the basic MSD information unit as a 3-tuple of &lt;MSD value, MSD source, Victim band &gt;. The source includes different MSD orders. And a list of such 3-tuples may be reported for a band combination (HW)</w:t>
      </w:r>
    </w:p>
    <w:p w14:paraId="40DD55A7"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Option 4: The low MSD reporting should include the following information: (OPPO)</w:t>
      </w:r>
    </w:p>
    <w:p w14:paraId="062BCDB9"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lastRenderedPageBreak/>
        <w:t>The band be interfered</w:t>
      </w:r>
    </w:p>
    <w:p w14:paraId="597FF4D1"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Interference source band</w:t>
      </w:r>
    </w:p>
    <w:p w14:paraId="1CDFE220"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Interference type</w:t>
      </w:r>
    </w:p>
    <w:p w14:paraId="53F2A430"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Interference order</w:t>
      </w:r>
    </w:p>
    <w:p w14:paraId="1E91B8FB"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MSD level</w:t>
      </w:r>
    </w:p>
    <w:p w14:paraId="57722C1B"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Option 5: RAN4 to further discuss the following information to be included in the capability report (CHTTL)</w:t>
      </w:r>
    </w:p>
    <w:p w14:paraId="5212E71E"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The information of the order of the UL harmonic direct-hit, harmonic mixing, IMD.</w:t>
      </w:r>
    </w:p>
    <w:p w14:paraId="3A394589"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The information of the aggressor UL and victim DL bandwidth of the UL harmonic direct-hit, harmonic mixing and the cross-band isolation.</w:t>
      </w:r>
    </w:p>
    <w:p w14:paraId="422D783A"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The information of the power class of the aggressor UL of the UL harmonic direct-hit, harmonic mixing, IMD and the cross-band isolation.</w:t>
      </w:r>
    </w:p>
    <w:p w14:paraId="656A32A4" w14:textId="77777777" w:rsidR="009D48C7" w:rsidRPr="009D48C7"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Option 6: For each band combination that can support low MSD allow the UE to declare which MSD type (</w:t>
      </w:r>
      <w:proofErr w:type="gramStart"/>
      <w:r w:rsidRPr="009D48C7">
        <w:rPr>
          <w:rFonts w:ascii="Arial" w:eastAsia="新細明體" w:hAnsi="Arial" w:cs="Arial"/>
          <w:b/>
          <w:bCs/>
          <w:i/>
          <w:iCs/>
          <w:lang w:val="en-US" w:eastAsia="zh-TW"/>
        </w:rPr>
        <w:t>i.e.</w:t>
      </w:r>
      <w:proofErr w:type="gramEnd"/>
      <w:r w:rsidRPr="009D48C7">
        <w:rPr>
          <w:rFonts w:ascii="Arial" w:eastAsia="新細明體" w:hAnsi="Arial" w:cs="Arial"/>
          <w:b/>
          <w:bCs/>
          <w:i/>
          <w:iCs/>
          <w:lang w:val="en-US" w:eastAsia="zh-TW"/>
        </w:rPr>
        <w:t xml:space="preserve"> IMD, HD, Rx LO harmonic etc.), impairment improvement it supports (IMD2, IMD4, HD2, HD3 etc.), the victim band and the associated lower MSD value for each impairment using capability signaling (Qualcomm).</w:t>
      </w:r>
    </w:p>
    <w:p w14:paraId="36D82CC8" w14:textId="28632630" w:rsidR="002E70CC" w:rsidRDefault="009D48C7" w:rsidP="009D48C7">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Option 7:</w:t>
      </w:r>
      <w:r>
        <w:rPr>
          <w:rFonts w:ascii="Arial" w:eastAsia="新細明體" w:hAnsi="Arial" w:cs="Arial"/>
          <w:b/>
          <w:bCs/>
          <w:i/>
          <w:iCs/>
          <w:lang w:val="en-US" w:eastAsia="zh-TW"/>
        </w:rPr>
        <w:t xml:space="preserve"> </w:t>
      </w:r>
      <w:r w:rsidR="002E70CC">
        <w:rPr>
          <w:rFonts w:ascii="Arial" w:eastAsia="新細明體" w:hAnsi="Arial" w:cs="Arial"/>
          <w:b/>
          <w:bCs/>
          <w:i/>
          <w:iCs/>
          <w:lang w:val="en-US" w:eastAsia="zh-TW"/>
        </w:rPr>
        <w:t>T</w:t>
      </w:r>
      <w:r w:rsidR="002E70CC" w:rsidRPr="002E70CC">
        <w:rPr>
          <w:rFonts w:ascii="Arial" w:eastAsia="新細明體" w:hAnsi="Arial" w:cs="Arial"/>
          <w:b/>
          <w:bCs/>
          <w:i/>
          <w:iCs/>
          <w:lang w:val="en-US" w:eastAsia="zh-TW"/>
        </w:rPr>
        <w:t>he network can require UE only to report the top K</w:t>
      </w:r>
      <w:r w:rsidR="00B84A3C" w:rsidRPr="00B84A3C">
        <w:rPr>
          <w:rFonts w:ascii="Arial" w:eastAsia="新細明體" w:hAnsi="Arial" w:cs="Arial"/>
          <w:b/>
          <w:bCs/>
          <w:i/>
          <w:iCs/>
          <w:vertAlign w:val="superscript"/>
          <w:lang w:val="en-US" w:eastAsia="zh-TW"/>
        </w:rPr>
        <w:t>th</w:t>
      </w:r>
      <w:r w:rsidR="002E70CC" w:rsidRPr="002E70CC">
        <w:rPr>
          <w:rFonts w:ascii="Arial" w:eastAsia="新細明體" w:hAnsi="Arial" w:cs="Arial"/>
          <w:b/>
          <w:bCs/>
          <w:i/>
          <w:iCs/>
          <w:lang w:val="en-US" w:eastAsia="zh-TW"/>
        </w:rPr>
        <w:t xml:space="preserve"> largest MSD values together with its mechanism</w:t>
      </w:r>
      <w:r w:rsidR="00DD1CA8">
        <w:rPr>
          <w:rFonts w:ascii="Arial" w:eastAsia="新細明體" w:hAnsi="Arial" w:cs="Arial"/>
          <w:b/>
          <w:bCs/>
          <w:i/>
          <w:iCs/>
          <w:lang w:val="en-US" w:eastAsia="zh-TW"/>
        </w:rPr>
        <w:t xml:space="preserve"> index</w:t>
      </w:r>
      <w:r w:rsidR="001D03CF">
        <w:rPr>
          <w:rFonts w:ascii="Arial" w:eastAsia="新細明體" w:hAnsi="Arial" w:cs="Arial"/>
          <w:b/>
          <w:bCs/>
          <w:i/>
          <w:iCs/>
          <w:lang w:val="en-US" w:eastAsia="zh-TW"/>
        </w:rPr>
        <w:t xml:space="preserve"> </w:t>
      </w:r>
      <w:r w:rsidR="00345ADA">
        <w:rPr>
          <w:rFonts w:ascii="Arial" w:eastAsia="新細明體" w:hAnsi="Arial" w:cs="Arial"/>
          <w:b/>
          <w:bCs/>
          <w:i/>
          <w:iCs/>
          <w:lang w:val="en-US" w:eastAsia="zh-TW"/>
        </w:rPr>
        <w:t xml:space="preserve">as </w:t>
      </w:r>
      <w:r w:rsidR="001D03CF">
        <w:rPr>
          <w:rFonts w:ascii="Arial" w:eastAsia="新細明體" w:hAnsi="Arial" w:cs="Arial"/>
          <w:b/>
          <w:bCs/>
          <w:i/>
          <w:iCs/>
          <w:lang w:val="en-US" w:eastAsia="zh-TW"/>
        </w:rPr>
        <w:t>per victim band per BC</w:t>
      </w:r>
      <w:r w:rsidR="00345ADA">
        <w:rPr>
          <w:rFonts w:ascii="Arial" w:eastAsia="新細明體" w:hAnsi="Arial" w:cs="Arial"/>
          <w:b/>
          <w:bCs/>
          <w:i/>
          <w:iCs/>
          <w:lang w:val="en-US" w:eastAsia="zh-TW"/>
        </w:rPr>
        <w:t xml:space="preserve"> reporting. </w:t>
      </w:r>
      <w:r w:rsidR="00345ADA" w:rsidRPr="00345ADA">
        <w:rPr>
          <w:rFonts w:ascii="Arial" w:eastAsia="新細明體" w:hAnsi="Arial" w:cs="Arial"/>
          <w:b/>
          <w:bCs/>
          <w:i/>
          <w:iCs/>
          <w:lang w:val="en-US" w:eastAsia="zh-TW"/>
        </w:rPr>
        <w:t>Define the lower MSD capability signaling per victim band per BC as a 3-tuple of &lt;MSD mechanism index, Aggressor order, MSD value&gt; when there’s improved MSD</w:t>
      </w:r>
    </w:p>
    <w:p w14:paraId="58916BA2" w14:textId="77777777" w:rsidR="00B86C61" w:rsidRDefault="00B86C61" w:rsidP="009D48C7">
      <w:pPr>
        <w:ind w:leftChars="100" w:left="200"/>
        <w:rPr>
          <w:rFonts w:ascii="Arial" w:eastAsia="新細明體" w:hAnsi="Arial" w:cs="Arial"/>
          <w:lang w:val="en-US" w:eastAsia="zh-TW"/>
        </w:rPr>
      </w:pPr>
    </w:p>
    <w:p w14:paraId="7EBCBC20" w14:textId="405D5BA4" w:rsidR="00DC42D8" w:rsidRPr="00934F55" w:rsidRDefault="00934F55" w:rsidP="009D48C7">
      <w:pPr>
        <w:ind w:leftChars="100" w:left="200"/>
        <w:rPr>
          <w:rFonts w:ascii="Arial" w:eastAsia="新細明體" w:hAnsi="Arial" w:cs="Arial"/>
          <w:lang w:val="en-US" w:eastAsia="zh-TW"/>
        </w:rPr>
      </w:pPr>
      <w:r>
        <w:rPr>
          <w:rFonts w:ascii="Arial" w:eastAsia="新細明體" w:hAnsi="Arial" w:cs="Arial" w:hint="eastAsia"/>
          <w:lang w:val="en-US" w:eastAsia="zh-TW"/>
        </w:rPr>
        <w:t>R</w:t>
      </w:r>
      <w:r>
        <w:rPr>
          <w:rFonts w:ascii="Arial" w:eastAsia="新細明體" w:hAnsi="Arial" w:cs="Arial"/>
          <w:lang w:val="en-US" w:eastAsia="zh-TW"/>
        </w:rPr>
        <w:t>egarding more detail consideration of different MSD mechanisms,</w:t>
      </w:r>
    </w:p>
    <w:p w14:paraId="4D940ACA" w14:textId="77777777" w:rsidR="009D48C7" w:rsidRPr="008074CF" w:rsidRDefault="009D48C7" w:rsidP="009D48C7">
      <w:pPr>
        <w:pStyle w:val="4"/>
        <w:spacing w:before="0" w:after="120"/>
        <w:ind w:leftChars="100" w:left="1064" w:hanging="864"/>
        <w:rPr>
          <w:rFonts w:ascii="Times New Roman" w:hAnsi="Times New Roman"/>
          <w:b/>
          <w:i/>
          <w:sz w:val="20"/>
          <w:u w:val="single"/>
          <w:lang w:eastAsia="ko-KR"/>
        </w:rPr>
      </w:pPr>
      <w:r w:rsidRPr="008074CF">
        <w:rPr>
          <w:rFonts w:ascii="Times New Roman" w:hAnsi="Times New Roman"/>
          <w:b/>
          <w:i/>
          <w:sz w:val="20"/>
          <w:u w:val="single"/>
          <w:lang w:eastAsia="ko-KR"/>
        </w:rPr>
        <w:t xml:space="preserve">Issue </w:t>
      </w:r>
      <w:r>
        <w:rPr>
          <w:rFonts w:ascii="Times New Roman" w:hAnsi="Times New Roman"/>
          <w:b/>
          <w:i/>
          <w:sz w:val="20"/>
          <w:u w:val="single"/>
          <w:lang w:eastAsia="ko-KR"/>
        </w:rPr>
        <w:t>3</w:t>
      </w:r>
      <w:r w:rsidRPr="008074CF">
        <w:rPr>
          <w:rFonts w:ascii="Times New Roman" w:hAnsi="Times New Roman"/>
          <w:b/>
          <w:i/>
          <w:sz w:val="20"/>
          <w:u w:val="single"/>
          <w:lang w:eastAsia="ko-KR"/>
        </w:rPr>
        <w:t>-2-</w:t>
      </w:r>
      <w:r>
        <w:rPr>
          <w:rFonts w:ascii="Times New Roman" w:hAnsi="Times New Roman"/>
          <w:b/>
          <w:i/>
          <w:sz w:val="20"/>
          <w:u w:val="single"/>
          <w:lang w:eastAsia="ko-KR"/>
        </w:rPr>
        <w:t>4</w:t>
      </w:r>
      <w:r w:rsidRPr="008074CF">
        <w:rPr>
          <w:rFonts w:ascii="Times New Roman" w:hAnsi="Times New Roman"/>
          <w:b/>
          <w:i/>
          <w:sz w:val="20"/>
          <w:u w:val="single"/>
          <w:lang w:eastAsia="ko-KR"/>
        </w:rPr>
        <w:t xml:space="preserve">: </w:t>
      </w:r>
      <w:r>
        <w:rPr>
          <w:rFonts w:ascii="Times New Roman" w:hAnsi="Times New Roman"/>
          <w:b/>
          <w:i/>
          <w:sz w:val="20"/>
          <w:u w:val="single"/>
          <w:lang w:eastAsia="ko-KR"/>
        </w:rPr>
        <w:t>L</w:t>
      </w:r>
      <w:r w:rsidRPr="008074CF">
        <w:rPr>
          <w:rFonts w:ascii="Times New Roman" w:hAnsi="Times New Roman"/>
          <w:b/>
          <w:i/>
          <w:sz w:val="20"/>
          <w:u w:val="single"/>
          <w:lang w:eastAsia="ko-KR"/>
        </w:rPr>
        <w:t>ower MSD capability</w:t>
      </w:r>
      <w:r>
        <w:rPr>
          <w:rFonts w:ascii="Times New Roman" w:hAnsi="Times New Roman"/>
          <w:b/>
          <w:i/>
          <w:sz w:val="20"/>
          <w:u w:val="single"/>
          <w:lang w:eastAsia="ko-KR"/>
        </w:rPr>
        <w:t xml:space="preserve"> for IMD with different orders</w:t>
      </w:r>
      <w:r w:rsidRPr="008074CF">
        <w:rPr>
          <w:rFonts w:ascii="Times New Roman" w:hAnsi="Times New Roman"/>
          <w:b/>
          <w:i/>
          <w:sz w:val="20"/>
          <w:u w:val="single"/>
          <w:lang w:eastAsia="ko-KR"/>
        </w:rPr>
        <w:t xml:space="preserve"> </w:t>
      </w:r>
    </w:p>
    <w:p w14:paraId="436EB888" w14:textId="77777777" w:rsidR="009D48C7" w:rsidRDefault="009D48C7" w:rsidP="009D48C7">
      <w:pPr>
        <w:spacing w:after="120"/>
        <w:ind w:leftChars="100" w:left="200"/>
        <w:rPr>
          <w:b/>
          <w:i/>
        </w:rPr>
      </w:pPr>
      <w:r>
        <w:rPr>
          <w:b/>
          <w:i/>
        </w:rPr>
        <w:t xml:space="preserve">Option 1: </w:t>
      </w:r>
    </w:p>
    <w:p w14:paraId="09AA0862" w14:textId="77777777" w:rsidR="009D48C7" w:rsidRPr="00D23EF9" w:rsidRDefault="009D48C7" w:rsidP="009D48C7">
      <w:pPr>
        <w:pStyle w:val="ac"/>
        <w:widowControl w:val="0"/>
        <w:numPr>
          <w:ilvl w:val="0"/>
          <w:numId w:val="18"/>
        </w:numPr>
        <w:overflowPunct/>
        <w:autoSpaceDE/>
        <w:autoSpaceDN/>
        <w:adjustRightInd/>
        <w:spacing w:after="120"/>
        <w:ind w:leftChars="100" w:left="560"/>
        <w:jc w:val="both"/>
        <w:textAlignment w:val="auto"/>
        <w:rPr>
          <w:rFonts w:ascii="Times New Roman" w:hAnsi="Times New Roman" w:cs="Times New Roman"/>
          <w:b/>
          <w:i/>
          <w:color w:val="auto"/>
        </w:rPr>
      </w:pPr>
      <w:r w:rsidRPr="00D23EF9">
        <w:rPr>
          <w:rFonts w:ascii="Times New Roman" w:hAnsi="Times New Roman" w:cs="Times New Roman"/>
          <w:b/>
          <w:i/>
          <w:color w:val="auto"/>
        </w:rPr>
        <w:t>For one band combination with 2CC as UL, when multiple IMD occurs for one victim band within the band combination, maximum two IMD orders are considered in terms of Lower MSD information reporting, among which the lowest order is mandatory and one other higher order IMD could be optionally included.</w:t>
      </w:r>
    </w:p>
    <w:p w14:paraId="5B105C4F" w14:textId="77777777" w:rsidR="009D48C7" w:rsidRPr="00D23EF9" w:rsidRDefault="009D48C7" w:rsidP="009D48C7">
      <w:pPr>
        <w:pStyle w:val="ac"/>
        <w:widowControl w:val="0"/>
        <w:numPr>
          <w:ilvl w:val="0"/>
          <w:numId w:val="18"/>
        </w:numPr>
        <w:overflowPunct/>
        <w:autoSpaceDE/>
        <w:autoSpaceDN/>
        <w:adjustRightInd/>
        <w:spacing w:after="120"/>
        <w:ind w:leftChars="100" w:left="560"/>
        <w:jc w:val="both"/>
        <w:textAlignment w:val="auto"/>
        <w:rPr>
          <w:rFonts w:ascii="Times New Roman" w:hAnsi="Times New Roman" w:cs="Times New Roman"/>
          <w:b/>
          <w:i/>
          <w:color w:val="auto"/>
        </w:rPr>
      </w:pPr>
      <w:r w:rsidRPr="00D23EF9">
        <w:rPr>
          <w:rFonts w:ascii="Times New Roman" w:hAnsi="Times New Roman" w:cs="Times New Roman"/>
          <w:b/>
          <w:i/>
          <w:color w:val="auto"/>
        </w:rPr>
        <w:t>For one band combination with 3CC as UL, only the lowest order IMD (triple beat) is considered in terms of Lower MSD information reporting.</w:t>
      </w:r>
    </w:p>
    <w:p w14:paraId="1DB23232" w14:textId="77777777" w:rsidR="009D48C7" w:rsidRDefault="009D48C7" w:rsidP="009D48C7">
      <w:pPr>
        <w:spacing w:after="120"/>
        <w:ind w:leftChars="100" w:left="200" w:firstLine="284"/>
        <w:rPr>
          <w:b/>
          <w:i/>
        </w:rPr>
      </w:pPr>
      <w:r>
        <w:rPr>
          <w:b/>
          <w:i/>
        </w:rPr>
        <w:t>The selected IMDs should be with the same UL/DL configurations and test points as for the minimum requirements.</w:t>
      </w:r>
    </w:p>
    <w:p w14:paraId="583C666E" w14:textId="77777777" w:rsidR="009D48C7" w:rsidRDefault="009D48C7" w:rsidP="009D48C7">
      <w:pPr>
        <w:spacing w:after="120"/>
        <w:ind w:leftChars="100" w:left="200"/>
        <w:rPr>
          <w:b/>
          <w:i/>
        </w:rPr>
      </w:pPr>
      <w:r>
        <w:rPr>
          <w:rFonts w:hint="eastAsia"/>
          <w:b/>
          <w:i/>
        </w:rPr>
        <w:t>O</w:t>
      </w:r>
      <w:r>
        <w:rPr>
          <w:b/>
          <w:i/>
        </w:rPr>
        <w:t xml:space="preserve">ption2: </w:t>
      </w:r>
      <w:r w:rsidRPr="006B6FE0">
        <w:rPr>
          <w:b/>
          <w:i/>
        </w:rPr>
        <w:t xml:space="preserve">if there are multiple orders of IMD for a specific band combination, only the lowest order of IMD improvement </w:t>
      </w:r>
      <w:proofErr w:type="gramStart"/>
      <w:r w:rsidRPr="006B6FE0">
        <w:rPr>
          <w:b/>
          <w:i/>
        </w:rPr>
        <w:t>is considered to be</w:t>
      </w:r>
      <w:proofErr w:type="gramEnd"/>
      <w:r w:rsidRPr="006B6FE0">
        <w:rPr>
          <w:b/>
          <w:i/>
        </w:rPr>
        <w:t xml:space="preserve"> reported</w:t>
      </w:r>
      <w:r>
        <w:rPr>
          <w:b/>
          <w:i/>
        </w:rPr>
        <w:t xml:space="preserve"> </w:t>
      </w:r>
    </w:p>
    <w:p w14:paraId="203261A1" w14:textId="77777777" w:rsidR="009D48C7" w:rsidRDefault="009D48C7" w:rsidP="009D48C7">
      <w:pPr>
        <w:spacing w:after="120"/>
        <w:ind w:leftChars="100" w:left="200"/>
        <w:rPr>
          <w:b/>
          <w:i/>
        </w:rPr>
      </w:pPr>
      <w:r>
        <w:rPr>
          <w:rFonts w:hint="eastAsia"/>
          <w:b/>
          <w:i/>
        </w:rPr>
        <w:t>O</w:t>
      </w:r>
      <w:r>
        <w:rPr>
          <w:b/>
          <w:i/>
        </w:rPr>
        <w:t xml:space="preserve">ption 3: </w:t>
      </w:r>
      <w:r w:rsidRPr="0069782A">
        <w:rPr>
          <w:b/>
          <w:i/>
        </w:rPr>
        <w:t xml:space="preserve">The interference types can include the types that are defined in 3GPP spec, </w:t>
      </w:r>
      <w:proofErr w:type="gramStart"/>
      <w:r w:rsidRPr="0069782A">
        <w:rPr>
          <w:b/>
          <w:i/>
        </w:rPr>
        <w:t>i.e.</w:t>
      </w:r>
      <w:proofErr w:type="gramEnd"/>
      <w:r w:rsidRPr="0069782A">
        <w:rPr>
          <w:b/>
          <w:i/>
        </w:rPr>
        <w:t xml:space="preserve"> harmonics, IMD, Tx leakage, harmonic mixing, etc. And the interference order can be {1, 2, 3, 4, 5}</w:t>
      </w:r>
      <w:r>
        <w:rPr>
          <w:b/>
          <w:i/>
        </w:rPr>
        <w:t xml:space="preserve"> </w:t>
      </w:r>
    </w:p>
    <w:p w14:paraId="47D824E5" w14:textId="77777777" w:rsidR="009D48C7" w:rsidRDefault="009D48C7" w:rsidP="009D48C7">
      <w:pPr>
        <w:spacing w:after="120"/>
        <w:ind w:leftChars="100" w:left="200"/>
        <w:rPr>
          <w:b/>
          <w:i/>
        </w:rPr>
      </w:pPr>
      <w:r>
        <w:rPr>
          <w:b/>
          <w:i/>
        </w:rPr>
        <w:t>Option 4: Others</w:t>
      </w:r>
    </w:p>
    <w:p w14:paraId="42184531" w14:textId="6F8C0CDE" w:rsidR="006F4DAD" w:rsidRDefault="0043106B" w:rsidP="00150888">
      <w:pPr>
        <w:rPr>
          <w:rFonts w:ascii="Arial" w:eastAsia="新細明體" w:hAnsi="Arial" w:cs="Arial"/>
          <w:lang w:val="en-US" w:eastAsia="zh-TW"/>
        </w:rPr>
      </w:pPr>
      <w:r>
        <w:rPr>
          <w:rFonts w:ascii="Arial" w:eastAsia="新細明體" w:hAnsi="Arial" w:cs="Arial"/>
          <w:lang w:val="en-US" w:eastAsia="zh-TW"/>
        </w:rPr>
        <w:t>Option 2 could be a simplified approach but does not address concerns of option 1</w:t>
      </w:r>
      <w:r w:rsidR="006F4DAD">
        <w:rPr>
          <w:rFonts w:ascii="Arial" w:eastAsia="新細明體" w:hAnsi="Arial" w:cs="Arial"/>
          <w:lang w:val="en-US" w:eastAsia="zh-TW"/>
        </w:rPr>
        <w:t xml:space="preserve"> if 3CC UL is considered</w:t>
      </w:r>
      <w:r>
        <w:rPr>
          <w:rFonts w:ascii="Arial" w:eastAsia="新細明體" w:hAnsi="Arial" w:cs="Arial"/>
          <w:lang w:val="en-US" w:eastAsia="zh-TW"/>
        </w:rPr>
        <w:t>. Option 3 may include detailed information with more signaling overhead</w:t>
      </w:r>
      <w:r w:rsidR="006F4DAD">
        <w:rPr>
          <w:rFonts w:ascii="Arial" w:eastAsia="新細明體" w:hAnsi="Arial" w:cs="Arial"/>
          <w:lang w:val="en-US" w:eastAsia="zh-TW"/>
        </w:rPr>
        <w:t xml:space="preserve"> if all types and orders MSD are reported</w:t>
      </w:r>
      <w:r>
        <w:rPr>
          <w:rFonts w:ascii="Arial" w:eastAsia="新細明體" w:hAnsi="Arial" w:cs="Arial"/>
          <w:lang w:val="en-US" w:eastAsia="zh-TW"/>
        </w:rPr>
        <w:t>. We would like to propose an alternative option as option 4</w:t>
      </w:r>
      <w:r w:rsidR="006F4DAD">
        <w:rPr>
          <w:rFonts w:ascii="Arial" w:eastAsia="新細明體" w:hAnsi="Arial" w:cs="Arial"/>
          <w:lang w:val="en-US" w:eastAsia="zh-TW"/>
        </w:rPr>
        <w:t xml:space="preserve"> proposed in previous topic</w:t>
      </w:r>
      <w:r>
        <w:rPr>
          <w:rFonts w:ascii="Arial" w:eastAsia="新細明體" w:hAnsi="Arial" w:cs="Arial"/>
          <w:lang w:val="en-US" w:eastAsia="zh-TW"/>
        </w:rPr>
        <w:t xml:space="preserve"> that network can signal an index like top Kth largest improved MSD values and mechanisms index that UE is required to report. The signaling overhead may be saved and network has freedom to handle the dimension of MSD mechanisms.</w:t>
      </w:r>
      <w:r w:rsidR="006F4DAD">
        <w:rPr>
          <w:rFonts w:ascii="Arial" w:eastAsia="新細明體" w:hAnsi="Arial" w:cs="Arial"/>
          <w:lang w:val="en-US" w:eastAsia="zh-TW"/>
        </w:rPr>
        <w:t xml:space="preserve"> </w:t>
      </w:r>
    </w:p>
    <w:p w14:paraId="6AD685A6" w14:textId="63B34D7E" w:rsidR="006F4DAD" w:rsidRPr="006F4DAD" w:rsidRDefault="006F4DAD" w:rsidP="0015088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2: For </w:t>
      </w:r>
      <w:r w:rsidRPr="006F4DAD">
        <w:rPr>
          <w:rFonts w:ascii="Arial" w:eastAsia="新細明體" w:hAnsi="Arial" w:cs="Arial"/>
          <w:b/>
          <w:bCs/>
          <w:i/>
          <w:iCs/>
          <w:lang w:val="en-US" w:eastAsia="zh-TW"/>
        </w:rPr>
        <w:t>Lower MSD capability for IMD with different orders</w:t>
      </w:r>
      <w:r>
        <w:rPr>
          <w:rFonts w:ascii="Arial" w:eastAsia="新細明體" w:hAnsi="Arial" w:cs="Arial"/>
          <w:b/>
          <w:bCs/>
          <w:i/>
          <w:iCs/>
          <w:lang w:val="en-US" w:eastAsia="zh-TW"/>
        </w:rPr>
        <w:t xml:space="preserve">, all orders in existing 3GPP specs shall be included. Adaptive capability reporting method can be further discussed in RAN4. </w:t>
      </w:r>
      <w:r w:rsidRPr="006F4DAD">
        <w:rPr>
          <w:rFonts w:ascii="Arial" w:eastAsia="新細明體" w:hAnsi="Arial" w:cs="Arial"/>
          <w:b/>
          <w:bCs/>
          <w:i/>
          <w:iCs/>
          <w:lang w:val="en-US" w:eastAsia="zh-TW"/>
        </w:rPr>
        <w:t>The selected IMDs should be with the same UL/DL configurations and test points as for the minimum requirements</w:t>
      </w:r>
    </w:p>
    <w:p w14:paraId="461A251E" w14:textId="0884C89E" w:rsidR="00FE7D70" w:rsidRDefault="00FE7D70" w:rsidP="00150888">
      <w:pPr>
        <w:rPr>
          <w:rFonts w:ascii="Arial" w:eastAsia="新細明體" w:hAnsi="Arial" w:cs="Arial"/>
          <w:lang w:val="en-US" w:eastAsia="zh-TW"/>
        </w:rPr>
      </w:pPr>
      <w:r>
        <w:rPr>
          <w:rFonts w:ascii="Arial" w:eastAsia="新細明體" w:hAnsi="Arial" w:cs="Arial" w:hint="eastAsia"/>
          <w:lang w:val="en-US" w:eastAsia="zh-TW"/>
        </w:rPr>
        <w:t>A</w:t>
      </w:r>
      <w:r>
        <w:rPr>
          <w:rFonts w:ascii="Arial" w:eastAsia="新細明體" w:hAnsi="Arial" w:cs="Arial"/>
          <w:lang w:val="en-US" w:eastAsia="zh-TW"/>
        </w:rPr>
        <w:t xml:space="preserve">nother issue for further discussion is test point for lower MSD UE. In the </w:t>
      </w:r>
      <w:proofErr w:type="gramStart"/>
      <w:r>
        <w:rPr>
          <w:rFonts w:ascii="Arial" w:eastAsia="新細明體" w:hAnsi="Arial" w:cs="Arial"/>
          <w:lang w:val="en-US" w:eastAsia="zh-TW"/>
        </w:rPr>
        <w:t>WF[</w:t>
      </w:r>
      <w:proofErr w:type="gramEnd"/>
      <w:r>
        <w:rPr>
          <w:rFonts w:ascii="Arial" w:eastAsia="新細明體" w:hAnsi="Arial" w:cs="Arial"/>
          <w:lang w:val="en-US" w:eastAsia="zh-TW"/>
        </w:rPr>
        <w:t xml:space="preserve">1], options were left for further discussion and copied below </w:t>
      </w:r>
    </w:p>
    <w:p w14:paraId="20507384" w14:textId="77777777" w:rsidR="00FE7D70" w:rsidRPr="008074CF" w:rsidRDefault="00FE7D70" w:rsidP="00FE7D70">
      <w:pPr>
        <w:pStyle w:val="4"/>
        <w:spacing w:before="0" w:after="120"/>
        <w:ind w:leftChars="100" w:left="1064" w:hanging="864"/>
        <w:rPr>
          <w:rFonts w:ascii="Times New Roman" w:hAnsi="Times New Roman"/>
          <w:b/>
          <w:i/>
          <w:sz w:val="20"/>
          <w:u w:val="single"/>
          <w:lang w:eastAsia="ko-KR"/>
        </w:rPr>
      </w:pPr>
      <w:r w:rsidRPr="008074CF">
        <w:rPr>
          <w:rFonts w:ascii="Times New Roman" w:hAnsi="Times New Roman"/>
          <w:b/>
          <w:i/>
          <w:sz w:val="20"/>
          <w:u w:val="single"/>
          <w:lang w:eastAsia="ko-KR"/>
        </w:rPr>
        <w:lastRenderedPageBreak/>
        <w:t xml:space="preserve">Issue </w:t>
      </w:r>
      <w:r>
        <w:rPr>
          <w:rFonts w:ascii="Times New Roman" w:hAnsi="Times New Roman"/>
          <w:b/>
          <w:i/>
          <w:sz w:val="20"/>
          <w:u w:val="single"/>
          <w:lang w:eastAsia="ko-KR"/>
        </w:rPr>
        <w:t>3</w:t>
      </w:r>
      <w:r w:rsidRPr="008074CF">
        <w:rPr>
          <w:rFonts w:ascii="Times New Roman" w:hAnsi="Times New Roman"/>
          <w:b/>
          <w:i/>
          <w:sz w:val="20"/>
          <w:u w:val="single"/>
          <w:lang w:eastAsia="ko-KR"/>
        </w:rPr>
        <w:t>-2-</w:t>
      </w:r>
      <w:r>
        <w:rPr>
          <w:rFonts w:ascii="Times New Roman" w:hAnsi="Times New Roman"/>
          <w:b/>
          <w:i/>
          <w:sz w:val="20"/>
          <w:u w:val="single"/>
          <w:lang w:eastAsia="ko-KR"/>
        </w:rPr>
        <w:t>5</w:t>
      </w:r>
      <w:r w:rsidRPr="008074CF">
        <w:rPr>
          <w:rFonts w:ascii="Times New Roman" w:hAnsi="Times New Roman"/>
          <w:b/>
          <w:i/>
          <w:sz w:val="20"/>
          <w:u w:val="single"/>
          <w:lang w:eastAsia="ko-KR"/>
        </w:rPr>
        <w:t xml:space="preserve">: </w:t>
      </w:r>
      <w:r>
        <w:rPr>
          <w:rFonts w:ascii="Times New Roman" w:hAnsi="Times New Roman"/>
          <w:b/>
          <w:i/>
          <w:sz w:val="20"/>
          <w:u w:val="single"/>
          <w:lang w:eastAsia="ko-KR"/>
        </w:rPr>
        <w:t>L</w:t>
      </w:r>
      <w:r w:rsidRPr="008074CF">
        <w:rPr>
          <w:rFonts w:ascii="Times New Roman" w:hAnsi="Times New Roman"/>
          <w:b/>
          <w:i/>
          <w:sz w:val="20"/>
          <w:u w:val="single"/>
          <w:lang w:eastAsia="ko-KR"/>
        </w:rPr>
        <w:t>ower MSD capability</w:t>
      </w:r>
      <w:r>
        <w:rPr>
          <w:rFonts w:ascii="Times New Roman" w:hAnsi="Times New Roman"/>
          <w:b/>
          <w:i/>
          <w:sz w:val="20"/>
          <w:u w:val="single"/>
          <w:lang w:eastAsia="ko-KR"/>
        </w:rPr>
        <w:t xml:space="preserve"> for </w:t>
      </w:r>
      <w:r w:rsidRPr="001F21F8">
        <w:rPr>
          <w:rFonts w:ascii="Times New Roman" w:hAnsi="Times New Roman"/>
          <w:b/>
          <w:i/>
          <w:sz w:val="20"/>
          <w:u w:val="single"/>
          <w:lang w:eastAsia="ko-KR"/>
        </w:rPr>
        <w:t>Harmonic</w:t>
      </w:r>
      <w:r>
        <w:rPr>
          <w:rFonts w:ascii="Times New Roman" w:hAnsi="Times New Roman"/>
          <w:b/>
          <w:i/>
          <w:sz w:val="20"/>
          <w:u w:val="single"/>
          <w:lang w:eastAsia="ko-KR"/>
        </w:rPr>
        <w:t>/</w:t>
      </w:r>
      <w:r w:rsidRPr="00BE15F7">
        <w:rPr>
          <w:rFonts w:ascii="Times New Roman" w:hAnsi="Times New Roman"/>
          <w:b/>
          <w:i/>
          <w:sz w:val="20"/>
          <w:u w:val="single"/>
          <w:lang w:eastAsia="ko-KR"/>
        </w:rPr>
        <w:t>harmonic mixing/</w:t>
      </w:r>
      <w:r>
        <w:rPr>
          <w:rFonts w:ascii="Times New Roman" w:hAnsi="Times New Roman"/>
          <w:b/>
          <w:i/>
          <w:sz w:val="20"/>
          <w:u w:val="single"/>
          <w:lang w:eastAsia="ko-KR"/>
        </w:rPr>
        <w:t>cross band isolation with different test points</w:t>
      </w:r>
    </w:p>
    <w:p w14:paraId="496C46B3" w14:textId="77777777" w:rsidR="00FE7D70" w:rsidRPr="00FE7D70" w:rsidRDefault="00FE7D70" w:rsidP="00FE7D70">
      <w:pPr>
        <w:pStyle w:val="4"/>
        <w:spacing w:before="0" w:after="120"/>
        <w:ind w:leftChars="100" w:left="1064" w:hanging="864"/>
        <w:rPr>
          <w:rFonts w:ascii="Times New Roman" w:hAnsi="Times New Roman"/>
          <w:b/>
          <w:i/>
          <w:sz w:val="20"/>
          <w:u w:val="single"/>
          <w:lang w:eastAsia="ko-KR"/>
        </w:rPr>
      </w:pPr>
      <w:r w:rsidRPr="00FE7D70">
        <w:rPr>
          <w:rFonts w:ascii="Times New Roman" w:hAnsi="Times New Roman"/>
          <w:b/>
          <w:i/>
          <w:sz w:val="20"/>
          <w:u w:val="single"/>
          <w:lang w:eastAsia="ko-KR"/>
        </w:rPr>
        <w:t>Option 1:</w:t>
      </w:r>
    </w:p>
    <w:p w14:paraId="59E12043" w14:textId="77777777" w:rsidR="00FE7D70" w:rsidRPr="00FE1DF7" w:rsidRDefault="00FE7D70" w:rsidP="00FE7D70">
      <w:pPr>
        <w:pStyle w:val="4"/>
        <w:spacing w:before="0" w:after="120"/>
        <w:ind w:leftChars="100" w:left="1064" w:hanging="864"/>
        <w:rPr>
          <w:rFonts w:ascii="Times New Roman" w:hAnsi="Times New Roman"/>
          <w:b/>
          <w:i/>
          <w:sz w:val="20"/>
          <w:lang w:eastAsia="ko-KR"/>
        </w:rPr>
      </w:pPr>
      <w:r w:rsidRPr="00FE1DF7">
        <w:rPr>
          <w:rFonts w:ascii="Times New Roman" w:hAnsi="Times New Roman"/>
          <w:b/>
          <w:i/>
          <w:sz w:val="20"/>
          <w:lang w:eastAsia="ko-KR"/>
        </w:rPr>
        <w:t xml:space="preserve">For harmonic/harmonic mixing/cross band isolation, the Lower MSD capability should be derived and verified under the </w:t>
      </w:r>
      <w:proofErr w:type="gramStart"/>
      <w:r w:rsidRPr="00FE1DF7">
        <w:rPr>
          <w:rFonts w:ascii="Times New Roman" w:hAnsi="Times New Roman"/>
          <w:b/>
          <w:i/>
          <w:sz w:val="20"/>
          <w:lang w:eastAsia="ko-KR"/>
        </w:rPr>
        <w:t>worst case</w:t>
      </w:r>
      <w:proofErr w:type="gramEnd"/>
      <w:r w:rsidRPr="00FE1DF7">
        <w:rPr>
          <w:rFonts w:ascii="Times New Roman" w:hAnsi="Times New Roman"/>
          <w:b/>
          <w:i/>
          <w:sz w:val="20"/>
          <w:lang w:eastAsia="ko-KR"/>
        </w:rPr>
        <w:t xml:space="preserve"> UL/DL configuration as for the specified minimum requirements, rather than under all configurations. To be more specific:</w:t>
      </w:r>
    </w:p>
    <w:p w14:paraId="2C9F7F03" w14:textId="77777777" w:rsidR="00FE7D70" w:rsidRPr="00FE1DF7" w:rsidRDefault="00FE7D70" w:rsidP="00FE7D70">
      <w:pPr>
        <w:pStyle w:val="4"/>
        <w:spacing w:before="0" w:after="120"/>
        <w:ind w:leftChars="100" w:left="1064" w:hanging="864"/>
        <w:rPr>
          <w:rFonts w:ascii="Times New Roman" w:hAnsi="Times New Roman"/>
          <w:b/>
          <w:i/>
          <w:sz w:val="20"/>
          <w:lang w:eastAsia="ko-KR"/>
        </w:rPr>
      </w:pPr>
      <w:r w:rsidRPr="00FE1DF7">
        <w:rPr>
          <w:rFonts w:ascii="Times New Roman" w:hAnsi="Times New Roman"/>
          <w:b/>
          <w:i/>
          <w:sz w:val="20"/>
          <w:lang w:eastAsia="ko-KR"/>
        </w:rPr>
        <w:t xml:space="preserve">For harmonic, the </w:t>
      </w:r>
      <w:proofErr w:type="gramStart"/>
      <w:r w:rsidRPr="00FE1DF7">
        <w:rPr>
          <w:rFonts w:ascii="Times New Roman" w:hAnsi="Times New Roman"/>
          <w:b/>
          <w:i/>
          <w:sz w:val="20"/>
          <w:lang w:eastAsia="ko-KR"/>
        </w:rPr>
        <w:t>worst case</w:t>
      </w:r>
      <w:proofErr w:type="gramEnd"/>
      <w:r w:rsidRPr="00FE1DF7">
        <w:rPr>
          <w:rFonts w:ascii="Times New Roman" w:hAnsi="Times New Roman"/>
          <w:b/>
          <w:i/>
          <w:sz w:val="20"/>
          <w:lang w:eastAsia="ko-KR"/>
        </w:rPr>
        <w:t xml:space="preserve"> configuration is under the minimum victim DL CBW&amp; “direct-hit” as collision type; </w:t>
      </w:r>
    </w:p>
    <w:p w14:paraId="7DD8534E" w14:textId="77777777" w:rsidR="00FE7D70" w:rsidRPr="00FE1DF7" w:rsidRDefault="00FE7D70" w:rsidP="00FE7D70">
      <w:pPr>
        <w:pStyle w:val="4"/>
        <w:spacing w:before="0" w:after="120"/>
        <w:ind w:leftChars="100" w:left="1064" w:hanging="864"/>
        <w:rPr>
          <w:rFonts w:ascii="Times New Roman" w:hAnsi="Times New Roman"/>
          <w:b/>
          <w:i/>
          <w:sz w:val="20"/>
          <w:lang w:eastAsia="ko-KR"/>
        </w:rPr>
      </w:pPr>
      <w:r w:rsidRPr="00FE1DF7">
        <w:rPr>
          <w:rFonts w:ascii="Times New Roman" w:hAnsi="Times New Roman"/>
          <w:b/>
          <w:i/>
          <w:sz w:val="20"/>
          <w:lang w:eastAsia="ko-KR"/>
        </w:rPr>
        <w:t xml:space="preserve">For harmonic mixing, the </w:t>
      </w:r>
      <w:proofErr w:type="gramStart"/>
      <w:r w:rsidRPr="00FE1DF7">
        <w:rPr>
          <w:rFonts w:ascii="Times New Roman" w:hAnsi="Times New Roman"/>
          <w:b/>
          <w:i/>
          <w:sz w:val="20"/>
          <w:lang w:eastAsia="ko-KR"/>
        </w:rPr>
        <w:t>worst case</w:t>
      </w:r>
      <w:proofErr w:type="gramEnd"/>
      <w:r w:rsidRPr="00FE1DF7">
        <w:rPr>
          <w:rFonts w:ascii="Times New Roman" w:hAnsi="Times New Roman"/>
          <w:b/>
          <w:i/>
          <w:sz w:val="20"/>
          <w:lang w:eastAsia="ko-KR"/>
        </w:rPr>
        <w:t xml:space="preserve"> configuration is under the minimum victim DL CBW;</w:t>
      </w:r>
    </w:p>
    <w:p w14:paraId="6F00C088" w14:textId="77777777" w:rsidR="00FE7D70" w:rsidRPr="00FE1DF7" w:rsidRDefault="00FE7D70" w:rsidP="00FE7D70">
      <w:pPr>
        <w:pStyle w:val="4"/>
        <w:spacing w:before="0" w:after="120"/>
        <w:ind w:leftChars="100" w:left="1064" w:hanging="864"/>
        <w:rPr>
          <w:rFonts w:ascii="Times New Roman" w:hAnsi="Times New Roman"/>
          <w:b/>
          <w:i/>
          <w:sz w:val="20"/>
          <w:lang w:eastAsia="ko-KR"/>
        </w:rPr>
      </w:pPr>
      <w:r w:rsidRPr="00FE1DF7">
        <w:rPr>
          <w:rFonts w:ascii="Times New Roman" w:hAnsi="Times New Roman"/>
          <w:b/>
          <w:i/>
          <w:sz w:val="20"/>
          <w:lang w:eastAsia="ko-KR"/>
        </w:rPr>
        <w:t xml:space="preserve">For cross band isolation, the </w:t>
      </w:r>
      <w:proofErr w:type="gramStart"/>
      <w:r w:rsidRPr="00FE1DF7">
        <w:rPr>
          <w:rFonts w:ascii="Times New Roman" w:hAnsi="Times New Roman"/>
          <w:b/>
          <w:i/>
          <w:sz w:val="20"/>
          <w:lang w:eastAsia="ko-KR"/>
        </w:rPr>
        <w:t>worst case</w:t>
      </w:r>
      <w:proofErr w:type="gramEnd"/>
      <w:r w:rsidRPr="00FE1DF7">
        <w:rPr>
          <w:rFonts w:ascii="Times New Roman" w:hAnsi="Times New Roman"/>
          <w:b/>
          <w:i/>
          <w:sz w:val="20"/>
          <w:lang w:eastAsia="ko-KR"/>
        </w:rPr>
        <w:t xml:space="preserve"> configuration is under the minimum victim DL CBW&amp; maximum aggressor UL CBW, FFS on how to deal with the case that for a band combination UE does not support the maximum UL CBW defined for the aggressor band in the MSD table for cross band isolation.</w:t>
      </w:r>
    </w:p>
    <w:p w14:paraId="0AE72283" w14:textId="77777777" w:rsidR="00FE7D70" w:rsidRPr="00FE1DF7" w:rsidRDefault="00FE7D70" w:rsidP="00FE7D70">
      <w:pPr>
        <w:pStyle w:val="4"/>
        <w:spacing w:before="0" w:after="120"/>
        <w:ind w:leftChars="100" w:left="1064" w:hanging="864"/>
        <w:rPr>
          <w:rFonts w:ascii="Times New Roman" w:hAnsi="Times New Roman"/>
          <w:b/>
          <w:i/>
          <w:sz w:val="20"/>
          <w:lang w:eastAsia="ko-KR"/>
        </w:rPr>
      </w:pPr>
      <w:r w:rsidRPr="00FE1DF7">
        <w:rPr>
          <w:rFonts w:ascii="Times New Roman" w:hAnsi="Times New Roman" w:hint="eastAsia"/>
          <w:b/>
          <w:i/>
          <w:sz w:val="20"/>
          <w:lang w:eastAsia="ko-KR"/>
        </w:rPr>
        <w:t>N</w:t>
      </w:r>
      <w:r w:rsidRPr="00FE1DF7">
        <w:rPr>
          <w:rFonts w:ascii="Times New Roman" w:hAnsi="Times New Roman"/>
          <w:b/>
          <w:i/>
          <w:sz w:val="20"/>
          <w:lang w:eastAsia="ko-KR"/>
        </w:rPr>
        <w:t xml:space="preserve">ote: The </w:t>
      </w:r>
      <w:proofErr w:type="gramStart"/>
      <w:r w:rsidRPr="00FE1DF7">
        <w:rPr>
          <w:rFonts w:ascii="Times New Roman" w:hAnsi="Times New Roman"/>
          <w:b/>
          <w:i/>
          <w:sz w:val="20"/>
          <w:lang w:eastAsia="ko-KR"/>
        </w:rPr>
        <w:t>worst case</w:t>
      </w:r>
      <w:proofErr w:type="gramEnd"/>
      <w:r w:rsidRPr="00FE1DF7">
        <w:rPr>
          <w:rFonts w:ascii="Times New Roman" w:hAnsi="Times New Roman"/>
          <w:b/>
          <w:i/>
          <w:sz w:val="20"/>
          <w:lang w:eastAsia="ko-KR"/>
        </w:rPr>
        <w:t xml:space="preserve"> configuration for harmonic/harmonic mixing/cross band isolation is mandatorily specified. </w:t>
      </w:r>
    </w:p>
    <w:p w14:paraId="6023ADDD" w14:textId="77777777" w:rsidR="00FE7D70" w:rsidRPr="00FE1DF7" w:rsidRDefault="00FE7D70" w:rsidP="00FE7D70">
      <w:pPr>
        <w:pStyle w:val="4"/>
        <w:spacing w:before="0" w:after="120"/>
        <w:ind w:leftChars="100" w:left="1064" w:hanging="864"/>
        <w:rPr>
          <w:rFonts w:ascii="Times New Roman" w:hAnsi="Times New Roman"/>
          <w:b/>
          <w:i/>
          <w:sz w:val="20"/>
          <w:lang w:eastAsia="ko-KR"/>
        </w:rPr>
      </w:pPr>
      <w:r w:rsidRPr="00FE1DF7">
        <w:rPr>
          <w:rFonts w:ascii="Times New Roman" w:hAnsi="Times New Roman"/>
          <w:b/>
          <w:i/>
          <w:sz w:val="20"/>
          <w:lang w:eastAsia="ko-KR"/>
        </w:rPr>
        <w:t xml:space="preserve">Option 2: Define and evaluate the lower MSD capability based on the 1st test point for a band combination in the 3GPP spec </w:t>
      </w:r>
    </w:p>
    <w:p w14:paraId="53D1F2EA" w14:textId="77777777" w:rsidR="00FE7D70" w:rsidRPr="00FE1DF7" w:rsidRDefault="00FE7D70" w:rsidP="00FE7D70">
      <w:pPr>
        <w:pStyle w:val="4"/>
        <w:spacing w:before="0" w:after="120"/>
        <w:ind w:leftChars="100" w:left="1064" w:hanging="864"/>
        <w:rPr>
          <w:rFonts w:ascii="Times New Roman" w:hAnsi="Times New Roman"/>
          <w:b/>
          <w:i/>
          <w:sz w:val="20"/>
          <w:lang w:eastAsia="ko-KR"/>
        </w:rPr>
      </w:pPr>
      <w:r w:rsidRPr="00FE1DF7">
        <w:rPr>
          <w:rFonts w:ascii="Times New Roman" w:hAnsi="Times New Roman" w:hint="eastAsia"/>
          <w:b/>
          <w:i/>
          <w:sz w:val="20"/>
          <w:lang w:eastAsia="ko-KR"/>
        </w:rPr>
        <w:t>O</w:t>
      </w:r>
      <w:r w:rsidRPr="00FE1DF7">
        <w:rPr>
          <w:rFonts w:ascii="Times New Roman" w:hAnsi="Times New Roman"/>
          <w:b/>
          <w:i/>
          <w:sz w:val="20"/>
          <w:lang w:eastAsia="ko-KR"/>
        </w:rPr>
        <w:t>ption 3: Others</w:t>
      </w:r>
    </w:p>
    <w:p w14:paraId="5B6DD9FC" w14:textId="2424E72E" w:rsidR="00FE7D70" w:rsidRDefault="00FE7D70" w:rsidP="00150888">
      <w:pPr>
        <w:rPr>
          <w:rFonts w:ascii="Arial" w:eastAsia="新細明體" w:hAnsi="Arial" w:cs="Arial"/>
          <w:lang w:val="en-US" w:eastAsia="zh-TW"/>
        </w:rPr>
      </w:pPr>
      <w:r>
        <w:rPr>
          <w:rFonts w:ascii="Arial" w:eastAsia="新細明體" w:hAnsi="Arial" w:cs="Arial" w:hint="eastAsia"/>
          <w:lang w:val="en-US" w:eastAsia="zh-TW"/>
        </w:rPr>
        <w:t>T</w:t>
      </w:r>
      <w:r>
        <w:rPr>
          <w:rFonts w:ascii="Arial" w:eastAsia="新細明體" w:hAnsi="Arial" w:cs="Arial"/>
          <w:lang w:val="en-US" w:eastAsia="zh-TW"/>
        </w:rPr>
        <w:t>he spirit of option 1 is looking good since it aligns the idea that how RAN4 specify MSD for one band combination. However, as things changes with time such as supported CBW become wider or narrower that may impact on the test condition if following same approach. Considering the MSD value and mechanism represents impact of aggressor uplink carrier toward victim downlink receiving band/channel, lower MSD represents UE’s improvement with related to existing MSD value. It may be intuitive to evaluate the lower MSD capability based on the test point in existing 3GPP specs. It seems re-use existing MSD test point/condition for lower MSD UE is reasonable.</w:t>
      </w:r>
    </w:p>
    <w:p w14:paraId="1C90C929" w14:textId="77777777" w:rsidR="005255EB" w:rsidRPr="00FE7D70" w:rsidRDefault="005255EB" w:rsidP="005255EB">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3: We suggest option 2 with modification: Define and evaluate the lower MSD capability</w:t>
      </w:r>
      <w:r w:rsidRPr="00C53E8B">
        <w:t xml:space="preserve"> </w:t>
      </w:r>
      <w:r w:rsidRPr="00C53E8B">
        <w:rPr>
          <w:rFonts w:ascii="Arial" w:eastAsia="新細明體" w:hAnsi="Arial" w:cs="Arial"/>
          <w:b/>
          <w:bCs/>
          <w:i/>
          <w:iCs/>
          <w:lang w:val="en-US" w:eastAsia="zh-TW"/>
        </w:rPr>
        <w:t>for Harmonic/harmonic mixing/cross band isolation</w:t>
      </w:r>
      <w:r>
        <w:rPr>
          <w:rFonts w:ascii="Arial" w:eastAsia="新細明體" w:hAnsi="Arial" w:cs="Arial"/>
          <w:b/>
          <w:bCs/>
          <w:i/>
          <w:iCs/>
          <w:lang w:val="en-US" w:eastAsia="zh-TW"/>
        </w:rPr>
        <w:t xml:space="preserve"> based on same MSD test point and its condition for this MSD mechanism in existing 3GPP specs.</w:t>
      </w:r>
    </w:p>
    <w:p w14:paraId="627B10E0" w14:textId="0C917900" w:rsidR="00FF2EED" w:rsidRDefault="00FF2EED" w:rsidP="00150888">
      <w:pPr>
        <w:rPr>
          <w:rFonts w:ascii="Arial" w:eastAsia="新細明體" w:hAnsi="Arial" w:cs="Arial"/>
          <w:lang w:val="en-US" w:eastAsia="zh-TW"/>
        </w:rPr>
      </w:pPr>
      <w:r>
        <w:rPr>
          <w:rFonts w:ascii="Arial" w:eastAsia="新細明體" w:hAnsi="Arial" w:cs="Arial" w:hint="eastAsia"/>
          <w:lang w:val="en-US" w:eastAsia="zh-TW"/>
        </w:rPr>
        <w:t>A</w:t>
      </w:r>
      <w:r>
        <w:rPr>
          <w:rFonts w:ascii="Arial" w:eastAsia="新細明體" w:hAnsi="Arial" w:cs="Arial"/>
          <w:lang w:val="en-US" w:eastAsia="zh-TW"/>
        </w:rPr>
        <w:t xml:space="preserve">nother discussion in RAN4#105 was threshold of lower MSD. In our view, there are different types of MSD mechanism and MSD values varies a lot. For some case with a few dB MSD, even 1dB improvement could be significant. And it is up to network to judge whether the improvement is useful and whether </w:t>
      </w:r>
      <w:proofErr w:type="spellStart"/>
      <w:r>
        <w:rPr>
          <w:rFonts w:ascii="Arial" w:eastAsia="新細明體" w:hAnsi="Arial" w:cs="Arial"/>
          <w:lang w:val="en-US" w:eastAsia="zh-TW"/>
        </w:rPr>
        <w:t>is</w:t>
      </w:r>
      <w:proofErr w:type="spellEnd"/>
      <w:r>
        <w:rPr>
          <w:rFonts w:ascii="Arial" w:eastAsia="新細明體" w:hAnsi="Arial" w:cs="Arial"/>
          <w:lang w:val="en-US" w:eastAsia="zh-TW"/>
        </w:rPr>
        <w:t xml:space="preserve"> affects network behavior. There’s no need to limit UE to report improved MSD. </w:t>
      </w:r>
    </w:p>
    <w:p w14:paraId="24BAA292" w14:textId="77777777" w:rsidR="005255EB" w:rsidRPr="00FF2EED" w:rsidRDefault="005255EB" w:rsidP="005255EB">
      <w:pPr>
        <w:rPr>
          <w:rFonts w:ascii="Arial" w:eastAsia="新細明體" w:hAnsi="Arial" w:cs="Arial"/>
          <w:b/>
          <w:bCs/>
          <w:i/>
          <w:iCs/>
          <w:lang w:val="en-US" w:eastAsia="zh-TW"/>
        </w:rPr>
      </w:pPr>
      <w:r>
        <w:rPr>
          <w:rFonts w:ascii="Arial" w:eastAsia="新細明體" w:hAnsi="Arial" w:cs="Arial"/>
          <w:b/>
          <w:bCs/>
          <w:i/>
          <w:iCs/>
          <w:lang w:val="en-US" w:eastAsia="zh-TW"/>
        </w:rPr>
        <w:t xml:space="preserve">Proposal 4: UE </w:t>
      </w:r>
      <w:proofErr w:type="gramStart"/>
      <w:r>
        <w:rPr>
          <w:rFonts w:ascii="Arial" w:eastAsia="新細明體" w:hAnsi="Arial" w:cs="Arial"/>
          <w:b/>
          <w:bCs/>
          <w:i/>
          <w:iCs/>
          <w:lang w:val="en-US" w:eastAsia="zh-TW"/>
        </w:rPr>
        <w:t>is allowed to</w:t>
      </w:r>
      <w:proofErr w:type="gramEnd"/>
      <w:r>
        <w:rPr>
          <w:rFonts w:ascii="Arial" w:eastAsia="新細明體" w:hAnsi="Arial" w:cs="Arial"/>
          <w:b/>
          <w:bCs/>
          <w:i/>
          <w:iCs/>
          <w:lang w:val="en-US" w:eastAsia="zh-TW"/>
        </w:rPr>
        <w:t xml:space="preserve"> report lower MSD capability than existing requirements. It is up to network implementation on how to use the capability reporting.</w:t>
      </w:r>
    </w:p>
    <w:p w14:paraId="045A7C5E" w14:textId="5B157D76" w:rsidR="00D23EF9" w:rsidRDefault="00FE1DF7" w:rsidP="00150888">
      <w:pPr>
        <w:rPr>
          <w:rFonts w:ascii="Arial" w:eastAsia="新細明體" w:hAnsi="Arial" w:cs="Arial"/>
          <w:lang w:val="en-US" w:eastAsia="zh-TW"/>
        </w:rPr>
      </w:pPr>
      <w:r>
        <w:rPr>
          <w:rFonts w:ascii="Arial" w:eastAsia="新細明體" w:hAnsi="Arial" w:cs="Arial" w:hint="eastAsia"/>
          <w:lang w:val="en-US" w:eastAsia="zh-TW"/>
        </w:rPr>
        <w:t>F</w:t>
      </w:r>
      <w:r>
        <w:rPr>
          <w:rFonts w:ascii="Arial" w:eastAsia="新細明體" w:hAnsi="Arial" w:cs="Arial"/>
          <w:lang w:val="en-US" w:eastAsia="zh-TW"/>
        </w:rPr>
        <w:t xml:space="preserve">or applicability </w:t>
      </w:r>
      <w:r w:rsidRPr="00FE1DF7">
        <w:rPr>
          <w:rFonts w:ascii="Arial" w:eastAsia="新細明體" w:hAnsi="Arial" w:cs="Arial"/>
          <w:lang w:val="en-US" w:eastAsia="zh-TW"/>
        </w:rPr>
        <w:t>of Lower MSD capability for higher order combination</w:t>
      </w:r>
      <w:r>
        <w:rPr>
          <w:rFonts w:ascii="Arial" w:eastAsia="新細明體" w:hAnsi="Arial" w:cs="Arial"/>
          <w:lang w:val="en-US" w:eastAsia="zh-TW"/>
        </w:rPr>
        <w:t xml:space="preserve">, options were left in </w:t>
      </w:r>
      <w:proofErr w:type="gramStart"/>
      <w:r>
        <w:rPr>
          <w:rFonts w:ascii="Arial" w:eastAsia="新細明體" w:hAnsi="Arial" w:cs="Arial"/>
          <w:lang w:val="en-US" w:eastAsia="zh-TW"/>
        </w:rPr>
        <w:t>WF[</w:t>
      </w:r>
      <w:proofErr w:type="gramEnd"/>
      <w:r>
        <w:rPr>
          <w:rFonts w:ascii="Arial" w:eastAsia="新細明體" w:hAnsi="Arial" w:cs="Arial"/>
          <w:lang w:val="en-US" w:eastAsia="zh-TW"/>
        </w:rPr>
        <w:t>1] for further discussion:</w:t>
      </w:r>
    </w:p>
    <w:p w14:paraId="31CD2411" w14:textId="77777777" w:rsidR="00FE1DF7" w:rsidRPr="008074CF" w:rsidRDefault="00FE1DF7" w:rsidP="00FE1DF7">
      <w:pPr>
        <w:pStyle w:val="4"/>
        <w:spacing w:before="0" w:after="60"/>
        <w:ind w:left="864" w:hanging="864"/>
        <w:rPr>
          <w:rFonts w:ascii="Times New Roman" w:hAnsi="Times New Roman"/>
          <w:b/>
          <w:i/>
          <w:sz w:val="20"/>
          <w:u w:val="single"/>
          <w:lang w:eastAsia="ko-KR"/>
        </w:rPr>
      </w:pPr>
      <w:r w:rsidRPr="008074CF">
        <w:rPr>
          <w:rFonts w:ascii="Times New Roman" w:hAnsi="Times New Roman"/>
          <w:b/>
          <w:i/>
          <w:sz w:val="20"/>
          <w:u w:val="single"/>
          <w:lang w:eastAsia="ko-KR"/>
        </w:rPr>
        <w:t xml:space="preserve">Issue </w:t>
      </w:r>
      <w:r>
        <w:rPr>
          <w:rFonts w:ascii="Times New Roman" w:hAnsi="Times New Roman"/>
          <w:b/>
          <w:i/>
          <w:sz w:val="20"/>
          <w:u w:val="single"/>
          <w:lang w:eastAsia="ko-KR"/>
        </w:rPr>
        <w:t>3</w:t>
      </w:r>
      <w:r w:rsidRPr="008074CF">
        <w:rPr>
          <w:rFonts w:ascii="Times New Roman" w:hAnsi="Times New Roman"/>
          <w:b/>
          <w:i/>
          <w:sz w:val="20"/>
          <w:u w:val="single"/>
          <w:lang w:eastAsia="ko-KR"/>
        </w:rPr>
        <w:t>-</w:t>
      </w:r>
      <w:r>
        <w:rPr>
          <w:rFonts w:ascii="Times New Roman" w:hAnsi="Times New Roman"/>
          <w:b/>
          <w:i/>
          <w:sz w:val="20"/>
          <w:u w:val="single"/>
          <w:lang w:eastAsia="ko-KR"/>
        </w:rPr>
        <w:t>4</w:t>
      </w:r>
      <w:r w:rsidRPr="008074CF">
        <w:rPr>
          <w:rFonts w:ascii="Times New Roman" w:hAnsi="Times New Roman"/>
          <w:b/>
          <w:i/>
          <w:sz w:val="20"/>
          <w:u w:val="single"/>
          <w:lang w:eastAsia="ko-KR"/>
        </w:rPr>
        <w:t>-</w:t>
      </w:r>
      <w:r>
        <w:rPr>
          <w:rFonts w:ascii="Times New Roman" w:hAnsi="Times New Roman"/>
          <w:b/>
          <w:i/>
          <w:sz w:val="20"/>
          <w:u w:val="single"/>
          <w:lang w:eastAsia="ko-KR"/>
        </w:rPr>
        <w:t>2</w:t>
      </w:r>
      <w:r w:rsidRPr="008074CF">
        <w:rPr>
          <w:rFonts w:ascii="Times New Roman" w:hAnsi="Times New Roman"/>
          <w:b/>
          <w:i/>
          <w:sz w:val="20"/>
          <w:u w:val="single"/>
          <w:lang w:eastAsia="ko-KR"/>
        </w:rPr>
        <w:t xml:space="preserve">: </w:t>
      </w:r>
      <w:r w:rsidRPr="00E0673C">
        <w:rPr>
          <w:rFonts w:ascii="Times New Roman" w:hAnsi="Times New Roman"/>
          <w:b/>
          <w:i/>
          <w:sz w:val="20"/>
          <w:u w:val="single"/>
          <w:lang w:eastAsia="ko-KR"/>
        </w:rPr>
        <w:t>Applicability of Lower MSD capability for higher order combination</w:t>
      </w:r>
      <w:r w:rsidRPr="008074CF">
        <w:rPr>
          <w:rFonts w:ascii="Times New Roman" w:hAnsi="Times New Roman"/>
          <w:b/>
          <w:i/>
          <w:sz w:val="20"/>
          <w:u w:val="single"/>
          <w:lang w:eastAsia="ko-KR"/>
        </w:rPr>
        <w:t xml:space="preserve"> </w:t>
      </w:r>
    </w:p>
    <w:p w14:paraId="25ED6689" w14:textId="77777777" w:rsidR="00FE1DF7" w:rsidRPr="00FE1DF7" w:rsidRDefault="00FE1DF7" w:rsidP="00FE1DF7">
      <w:pPr>
        <w:pStyle w:val="4"/>
        <w:spacing w:before="0" w:after="120"/>
        <w:ind w:leftChars="100" w:left="1064" w:hanging="864"/>
        <w:rPr>
          <w:rFonts w:ascii="Times New Roman" w:hAnsi="Times New Roman"/>
          <w:b/>
          <w:i/>
          <w:sz w:val="20"/>
          <w:lang w:eastAsia="ko-KR"/>
        </w:rPr>
      </w:pPr>
      <w:r w:rsidRPr="00FE1DF7">
        <w:rPr>
          <w:rFonts w:ascii="Times New Roman" w:hAnsi="Times New Roman"/>
          <w:b/>
          <w:i/>
          <w:sz w:val="20"/>
          <w:lang w:eastAsia="ko-KR"/>
        </w:rPr>
        <w:t xml:space="preserve">Option 1: Share the following information with RAN2: the applicability of Lower MSD capability for combinations consisting of different bands. </w:t>
      </w:r>
    </w:p>
    <w:p w14:paraId="1F835EC1" w14:textId="1731D292" w:rsidR="00FE1DF7" w:rsidRPr="00FE1DF7" w:rsidRDefault="00FE1DF7" w:rsidP="00FE1DF7">
      <w:pPr>
        <w:pStyle w:val="4"/>
        <w:numPr>
          <w:ilvl w:val="0"/>
          <w:numId w:val="18"/>
        </w:numPr>
        <w:spacing w:before="0" w:after="120"/>
        <w:rPr>
          <w:rFonts w:ascii="Times New Roman" w:hAnsi="Times New Roman"/>
          <w:b/>
          <w:i/>
          <w:sz w:val="20"/>
          <w:lang w:eastAsia="ko-KR"/>
        </w:rPr>
      </w:pPr>
      <w:r w:rsidRPr="00FE1DF7">
        <w:rPr>
          <w:rFonts w:ascii="Times New Roman" w:hAnsi="Times New Roman"/>
          <w:b/>
          <w:i/>
          <w:sz w:val="20"/>
          <w:lang w:eastAsia="ko-KR"/>
        </w:rPr>
        <w:t>For 2-bands combination, Lower MSD information (improved MSD) are supposed to be reported separately as per source per band per band combination</w:t>
      </w:r>
    </w:p>
    <w:p w14:paraId="0DD6C272" w14:textId="55311EE0" w:rsidR="00FE1DF7" w:rsidRPr="00FE1DF7" w:rsidRDefault="00FE1DF7" w:rsidP="00FE1DF7">
      <w:pPr>
        <w:pStyle w:val="4"/>
        <w:numPr>
          <w:ilvl w:val="0"/>
          <w:numId w:val="18"/>
        </w:numPr>
        <w:spacing w:before="0" w:after="120"/>
        <w:rPr>
          <w:rFonts w:ascii="Times New Roman" w:hAnsi="Times New Roman"/>
          <w:b/>
          <w:i/>
          <w:sz w:val="20"/>
          <w:lang w:eastAsia="ko-KR"/>
        </w:rPr>
      </w:pPr>
      <w:r>
        <w:rPr>
          <w:rFonts w:ascii="Times New Roman" w:hAnsi="Times New Roman"/>
          <w:b/>
          <w:i/>
          <w:sz w:val="20"/>
          <w:lang w:eastAsia="ko-KR"/>
        </w:rPr>
        <w:t xml:space="preserve"> </w:t>
      </w:r>
      <w:r w:rsidRPr="00FE1DF7">
        <w:rPr>
          <w:rFonts w:ascii="Times New Roman" w:hAnsi="Times New Roman"/>
          <w:b/>
          <w:i/>
          <w:sz w:val="20"/>
          <w:lang w:eastAsia="ko-KR"/>
        </w:rPr>
        <w:t>For 3-bands combination with specific UL and DL, the Lower MSD information (improved MSD) is only reported for IMD of dual UL falls into the third band DL.</w:t>
      </w:r>
    </w:p>
    <w:p w14:paraId="02EE48F7" w14:textId="77777777" w:rsidR="00FE1DF7" w:rsidRPr="00FE1DF7" w:rsidRDefault="00FE1DF7" w:rsidP="00FE1DF7">
      <w:pPr>
        <w:pStyle w:val="4"/>
        <w:spacing w:before="0" w:after="120"/>
        <w:ind w:leftChars="100" w:left="1064" w:hanging="864"/>
        <w:rPr>
          <w:rFonts w:ascii="Times New Roman" w:hAnsi="Times New Roman"/>
          <w:b/>
          <w:i/>
          <w:sz w:val="20"/>
          <w:lang w:eastAsia="ko-KR"/>
        </w:rPr>
      </w:pPr>
      <w:r w:rsidRPr="00FE1DF7">
        <w:rPr>
          <w:rFonts w:ascii="Times New Roman" w:hAnsi="Times New Roman"/>
          <w:b/>
          <w:i/>
          <w:sz w:val="20"/>
          <w:lang w:eastAsia="ko-KR"/>
        </w:rPr>
        <w:t xml:space="preserve">For combination with more than 3 bands, no need to report the Lower MSD capability </w:t>
      </w:r>
      <w:proofErr w:type="gramStart"/>
      <w:r w:rsidRPr="00FE1DF7">
        <w:rPr>
          <w:rFonts w:ascii="Times New Roman" w:hAnsi="Times New Roman"/>
          <w:b/>
          <w:i/>
          <w:sz w:val="20"/>
          <w:lang w:eastAsia="ko-KR"/>
        </w:rPr>
        <w:t>any more</w:t>
      </w:r>
      <w:proofErr w:type="gramEnd"/>
      <w:r w:rsidRPr="00FE1DF7">
        <w:rPr>
          <w:rFonts w:ascii="Times New Roman" w:hAnsi="Times New Roman"/>
          <w:b/>
          <w:i/>
          <w:sz w:val="20"/>
          <w:lang w:eastAsia="ko-KR"/>
        </w:rPr>
        <w:t>.</w:t>
      </w:r>
    </w:p>
    <w:p w14:paraId="0A71CC07" w14:textId="77777777" w:rsidR="00FE1DF7" w:rsidRPr="00FE1DF7" w:rsidRDefault="00FE1DF7" w:rsidP="00FE1DF7">
      <w:pPr>
        <w:pStyle w:val="4"/>
        <w:spacing w:before="0" w:after="120"/>
        <w:ind w:leftChars="100" w:left="1064" w:hanging="864"/>
        <w:rPr>
          <w:rFonts w:ascii="Times New Roman" w:hAnsi="Times New Roman"/>
          <w:b/>
          <w:i/>
          <w:sz w:val="20"/>
          <w:lang w:eastAsia="ko-KR"/>
        </w:rPr>
      </w:pPr>
      <w:r w:rsidRPr="00FE1DF7">
        <w:rPr>
          <w:rFonts w:ascii="Times New Roman" w:hAnsi="Times New Roman" w:hint="eastAsia"/>
          <w:b/>
          <w:i/>
          <w:sz w:val="20"/>
          <w:lang w:eastAsia="ko-KR"/>
        </w:rPr>
        <w:t>O</w:t>
      </w:r>
      <w:r w:rsidRPr="00FE1DF7">
        <w:rPr>
          <w:rFonts w:ascii="Times New Roman" w:hAnsi="Times New Roman"/>
          <w:b/>
          <w:i/>
          <w:sz w:val="20"/>
          <w:lang w:eastAsia="ko-KR"/>
        </w:rPr>
        <w:t xml:space="preserve">ption 2: Low MSD capability </w:t>
      </w:r>
      <w:proofErr w:type="spellStart"/>
      <w:r w:rsidRPr="00FE1DF7">
        <w:rPr>
          <w:rFonts w:ascii="Times New Roman" w:hAnsi="Times New Roman"/>
          <w:b/>
          <w:i/>
          <w:sz w:val="20"/>
          <w:lang w:eastAsia="ko-KR"/>
        </w:rPr>
        <w:t>signaling</w:t>
      </w:r>
      <w:proofErr w:type="spellEnd"/>
      <w:r w:rsidRPr="00FE1DF7">
        <w:rPr>
          <w:rFonts w:ascii="Times New Roman" w:hAnsi="Times New Roman"/>
          <w:b/>
          <w:i/>
          <w:sz w:val="20"/>
          <w:lang w:eastAsia="ko-KR"/>
        </w:rPr>
        <w:t xml:space="preserve"> if specified for two band and three band combinations only. For three band combination, the capability is only regard to MSD on third band due to dual band uplink. If the capability is not reported, the MSD in existing specs apply. For higher order band combinations, worst case of low MSD capability </w:t>
      </w:r>
      <w:proofErr w:type="spellStart"/>
      <w:r w:rsidRPr="00FE1DF7">
        <w:rPr>
          <w:rFonts w:ascii="Times New Roman" w:hAnsi="Times New Roman"/>
          <w:b/>
          <w:i/>
          <w:sz w:val="20"/>
          <w:lang w:eastAsia="ko-KR"/>
        </w:rPr>
        <w:t>signaling</w:t>
      </w:r>
      <w:proofErr w:type="spellEnd"/>
      <w:r w:rsidRPr="00FE1DF7">
        <w:rPr>
          <w:rFonts w:ascii="Times New Roman" w:hAnsi="Times New Roman"/>
          <w:b/>
          <w:i/>
          <w:sz w:val="20"/>
          <w:lang w:eastAsia="ko-KR"/>
        </w:rPr>
        <w:t xml:space="preserve"> (largest MSD value) for the band applies </w:t>
      </w:r>
    </w:p>
    <w:p w14:paraId="4AACE709" w14:textId="77777777" w:rsidR="00FE1DF7" w:rsidRPr="00FE1DF7" w:rsidRDefault="00FE1DF7" w:rsidP="00FE1DF7">
      <w:pPr>
        <w:pStyle w:val="4"/>
        <w:spacing w:before="0" w:after="120"/>
        <w:ind w:leftChars="100" w:left="1064" w:hanging="864"/>
        <w:rPr>
          <w:rFonts w:ascii="Times New Roman" w:hAnsi="Times New Roman"/>
          <w:b/>
          <w:i/>
          <w:sz w:val="20"/>
          <w:lang w:eastAsia="ko-KR"/>
        </w:rPr>
      </w:pPr>
      <w:r w:rsidRPr="00FE1DF7">
        <w:rPr>
          <w:rFonts w:ascii="Times New Roman" w:hAnsi="Times New Roman"/>
          <w:b/>
          <w:i/>
          <w:sz w:val="20"/>
          <w:lang w:eastAsia="ko-KR"/>
        </w:rPr>
        <w:t xml:space="preserve">Option 3: For a band combination consisting of more than 3 bands DL, the lower MSD capability is derived based on that of the 2/3 bands DL fallbacks, which are the minimum BC units to report lower MSD </w:t>
      </w:r>
    </w:p>
    <w:p w14:paraId="66282178" w14:textId="77777777" w:rsidR="00FE1DF7" w:rsidRPr="00FE1DF7" w:rsidRDefault="00FE1DF7" w:rsidP="00FE1DF7">
      <w:pPr>
        <w:pStyle w:val="4"/>
        <w:spacing w:before="0" w:after="120"/>
        <w:ind w:leftChars="100" w:left="1064" w:hanging="864"/>
        <w:rPr>
          <w:rFonts w:ascii="Times New Roman" w:hAnsi="Times New Roman"/>
          <w:b/>
          <w:i/>
          <w:sz w:val="20"/>
          <w:lang w:eastAsia="ko-KR"/>
        </w:rPr>
      </w:pPr>
      <w:r w:rsidRPr="00FE1DF7">
        <w:rPr>
          <w:rFonts w:ascii="Times New Roman" w:hAnsi="Times New Roman"/>
          <w:b/>
          <w:i/>
          <w:sz w:val="20"/>
          <w:lang w:eastAsia="ko-KR"/>
        </w:rPr>
        <w:t xml:space="preserve">Option 4: If high band combination is with low MSD, then the fallback band combinations can also be considered as low MSD considering high band combination has more complex interference situations </w:t>
      </w:r>
    </w:p>
    <w:p w14:paraId="2B9D7DAB" w14:textId="0E8411A0" w:rsidR="00D23EF9" w:rsidRDefault="00FE1DF7" w:rsidP="00150888">
      <w:pPr>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 xml:space="preserve">n our view, option 1 and option 2 are not controversial. For two-band combination reporting, option 1 propose “per </w:t>
      </w:r>
      <w:proofErr w:type="spellStart"/>
      <w:r>
        <w:rPr>
          <w:rFonts w:ascii="Arial" w:eastAsia="新細明體" w:hAnsi="Arial" w:cs="Arial"/>
          <w:lang w:eastAsia="zh-TW"/>
        </w:rPr>
        <w:t>souce</w:t>
      </w:r>
      <w:proofErr w:type="spellEnd"/>
      <w:r>
        <w:rPr>
          <w:rFonts w:ascii="Arial" w:eastAsia="新細明體" w:hAnsi="Arial" w:cs="Arial"/>
          <w:lang w:eastAsia="zh-TW"/>
        </w:rPr>
        <w:t xml:space="preserve"> per band per BC” approach. It seems </w:t>
      </w:r>
      <w:r w:rsidR="00B84A3C">
        <w:rPr>
          <w:rFonts w:ascii="Arial" w:eastAsia="新細明體" w:hAnsi="Arial" w:cs="Arial"/>
          <w:lang w:eastAsia="zh-TW"/>
        </w:rPr>
        <w:t>a bit complicated on how to signal lower MSD. It may look easier for UE implementation if UE signal the lower MSD value and its mechanism index in two-band or three-</w:t>
      </w:r>
      <w:r w:rsidR="00B84A3C">
        <w:rPr>
          <w:rFonts w:ascii="Arial" w:eastAsia="新細明體" w:hAnsi="Arial" w:cs="Arial"/>
          <w:lang w:eastAsia="zh-TW"/>
        </w:rPr>
        <w:lastRenderedPageBreak/>
        <w:t xml:space="preserve">band combinations. For three-band combination signalling, both option 1 and option 2 are same. As for higher order </w:t>
      </w:r>
      <w:r w:rsidR="00532B25">
        <w:rPr>
          <w:rFonts w:ascii="Arial" w:eastAsia="新細明體" w:hAnsi="Arial" w:cs="Arial"/>
          <w:lang w:eastAsia="zh-TW"/>
        </w:rPr>
        <w:t>combinations for more than three-bands, there’s no need to report lower MSD capability since they are clearly signalled in fallback combos. The largest MSD value shall be considered for the victim band if it happens multiple MSD mechanisms on the band. With above justification we propose option 1 and option 2 can be merged as below:</w:t>
      </w:r>
    </w:p>
    <w:p w14:paraId="0E281EBD" w14:textId="77777777" w:rsidR="00B75FB9" w:rsidRPr="00532B25" w:rsidRDefault="00B75FB9" w:rsidP="00B75FB9">
      <w:pPr>
        <w:rPr>
          <w:rFonts w:ascii="Arial" w:eastAsia="新細明體" w:hAnsi="Arial" w:cs="Arial"/>
          <w:b/>
          <w:bCs/>
          <w:i/>
          <w:iCs/>
          <w:lang w:eastAsia="zh-TW"/>
        </w:rPr>
      </w:pPr>
      <w:r>
        <w:rPr>
          <w:rFonts w:ascii="Arial" w:eastAsia="新細明體" w:hAnsi="Arial" w:cs="Arial"/>
          <w:b/>
          <w:bCs/>
          <w:i/>
          <w:iCs/>
          <w:lang w:eastAsia="zh-TW"/>
        </w:rPr>
        <w:t>Proposal 5: Merge option 1 and option 2 as: T</w:t>
      </w:r>
      <w:r w:rsidRPr="00532B25">
        <w:rPr>
          <w:rFonts w:ascii="Arial" w:eastAsia="新細明體" w:hAnsi="Arial" w:cs="Arial"/>
          <w:b/>
          <w:bCs/>
          <w:i/>
          <w:iCs/>
          <w:lang w:eastAsia="zh-TW"/>
        </w:rPr>
        <w:t xml:space="preserve">he applicability of Lower MSD capability for combinations consisting of different bands. </w:t>
      </w:r>
    </w:p>
    <w:p w14:paraId="342FF281" w14:textId="77777777" w:rsidR="00B75FB9" w:rsidRPr="00532B25" w:rsidRDefault="00B75FB9" w:rsidP="00B75FB9">
      <w:pPr>
        <w:ind w:leftChars="200" w:left="400"/>
        <w:rPr>
          <w:rFonts w:ascii="Arial" w:eastAsia="新細明體" w:hAnsi="Arial" w:cs="Arial"/>
          <w:b/>
          <w:bCs/>
          <w:i/>
          <w:iCs/>
          <w:lang w:eastAsia="zh-TW"/>
        </w:rPr>
      </w:pPr>
      <w:r w:rsidRPr="00532B25">
        <w:rPr>
          <w:rFonts w:ascii="Arial" w:eastAsia="新細明體" w:hAnsi="Arial" w:cs="Arial"/>
          <w:b/>
          <w:bCs/>
          <w:i/>
          <w:iCs/>
          <w:lang w:eastAsia="zh-TW"/>
        </w:rPr>
        <w:t>-</w:t>
      </w:r>
      <w:r>
        <w:rPr>
          <w:rFonts w:ascii="Arial" w:eastAsia="新細明體" w:hAnsi="Arial" w:cs="Arial"/>
          <w:b/>
          <w:bCs/>
          <w:i/>
          <w:iCs/>
          <w:lang w:eastAsia="zh-TW"/>
        </w:rPr>
        <w:t xml:space="preserve"> </w:t>
      </w:r>
      <w:r w:rsidRPr="00532B25">
        <w:rPr>
          <w:rFonts w:ascii="Arial" w:eastAsia="新細明體" w:hAnsi="Arial" w:cs="Arial"/>
          <w:b/>
          <w:bCs/>
          <w:i/>
          <w:iCs/>
          <w:lang w:eastAsia="zh-TW"/>
        </w:rPr>
        <w:t xml:space="preserve">For 2-bands combination, Lower MSD information (improved MSD) are supposed to be reported separately as </w:t>
      </w:r>
      <w:r>
        <w:rPr>
          <w:rFonts w:ascii="Arial" w:eastAsia="新細明體" w:hAnsi="Arial" w:cs="Arial"/>
          <w:b/>
          <w:bCs/>
          <w:i/>
          <w:iCs/>
          <w:lang w:eastAsia="zh-TW"/>
        </w:rPr>
        <w:t xml:space="preserve">MSD values and its mechanism index per victim band per BC. </w:t>
      </w:r>
    </w:p>
    <w:p w14:paraId="2E772165" w14:textId="77777777" w:rsidR="00B75FB9" w:rsidRPr="00532B25" w:rsidRDefault="00B75FB9" w:rsidP="00B75FB9">
      <w:pPr>
        <w:ind w:leftChars="200" w:left="400"/>
        <w:rPr>
          <w:rFonts w:ascii="Arial" w:eastAsia="新細明體" w:hAnsi="Arial" w:cs="Arial"/>
          <w:b/>
          <w:bCs/>
          <w:i/>
          <w:iCs/>
          <w:lang w:eastAsia="zh-TW"/>
        </w:rPr>
      </w:pPr>
      <w:r w:rsidRPr="00532B25">
        <w:rPr>
          <w:rFonts w:ascii="Arial" w:eastAsia="新細明體" w:hAnsi="Arial" w:cs="Arial"/>
          <w:b/>
          <w:bCs/>
          <w:i/>
          <w:iCs/>
          <w:lang w:eastAsia="zh-TW"/>
        </w:rPr>
        <w:t>-</w:t>
      </w:r>
      <w:r>
        <w:rPr>
          <w:rFonts w:ascii="Arial" w:eastAsia="新細明體" w:hAnsi="Arial" w:cs="Arial"/>
          <w:b/>
          <w:bCs/>
          <w:i/>
          <w:iCs/>
          <w:lang w:eastAsia="zh-TW"/>
        </w:rPr>
        <w:t xml:space="preserve"> </w:t>
      </w:r>
      <w:r w:rsidRPr="00532B25">
        <w:rPr>
          <w:rFonts w:ascii="Arial" w:eastAsia="新細明體" w:hAnsi="Arial" w:cs="Arial"/>
          <w:b/>
          <w:bCs/>
          <w:i/>
          <w:iCs/>
          <w:lang w:eastAsia="zh-TW"/>
        </w:rPr>
        <w:t>For 3-bands combination with specific UL and DL, the Lower MSD information (improved MSD) is only reported for IMD of dual UL falls into the third band DL</w:t>
      </w:r>
      <w:r>
        <w:rPr>
          <w:rFonts w:ascii="Arial" w:eastAsia="新細明體" w:hAnsi="Arial" w:cs="Arial"/>
          <w:b/>
          <w:bCs/>
          <w:i/>
          <w:iCs/>
          <w:lang w:eastAsia="zh-TW"/>
        </w:rPr>
        <w:t xml:space="preserve"> per victim band per BC</w:t>
      </w:r>
      <w:r w:rsidRPr="00532B25">
        <w:rPr>
          <w:rFonts w:ascii="Arial" w:eastAsia="新細明體" w:hAnsi="Arial" w:cs="Arial"/>
          <w:b/>
          <w:bCs/>
          <w:i/>
          <w:iCs/>
          <w:lang w:eastAsia="zh-TW"/>
        </w:rPr>
        <w:t>.</w:t>
      </w:r>
    </w:p>
    <w:p w14:paraId="2B48F410" w14:textId="77777777" w:rsidR="00B75FB9" w:rsidRDefault="00B75FB9" w:rsidP="00B75FB9">
      <w:pPr>
        <w:ind w:leftChars="100" w:left="200"/>
        <w:rPr>
          <w:rFonts w:ascii="Arial" w:eastAsia="新細明體" w:hAnsi="Arial" w:cs="Arial"/>
          <w:b/>
          <w:bCs/>
          <w:i/>
          <w:iCs/>
          <w:lang w:eastAsia="zh-TW"/>
        </w:rPr>
      </w:pPr>
      <w:r w:rsidRPr="00532B25">
        <w:rPr>
          <w:rFonts w:ascii="Arial" w:eastAsia="新細明體" w:hAnsi="Arial" w:cs="Arial"/>
          <w:b/>
          <w:bCs/>
          <w:i/>
          <w:iCs/>
          <w:lang w:eastAsia="zh-TW"/>
        </w:rPr>
        <w:t>The largest MSD value shall be considered for the victim band if it happens multiple MSD mechanisms on the band</w:t>
      </w:r>
      <w:r>
        <w:rPr>
          <w:rFonts w:ascii="Arial" w:eastAsia="新細明體" w:hAnsi="Arial" w:cs="Arial"/>
          <w:b/>
          <w:bCs/>
          <w:i/>
          <w:iCs/>
          <w:lang w:eastAsia="zh-TW"/>
        </w:rPr>
        <w:t>.</w:t>
      </w:r>
    </w:p>
    <w:p w14:paraId="28C7D185" w14:textId="77777777" w:rsidR="00B75FB9" w:rsidRPr="00A249C6" w:rsidRDefault="00B75FB9" w:rsidP="00B75FB9">
      <w:pPr>
        <w:ind w:leftChars="100" w:left="200"/>
        <w:rPr>
          <w:rFonts w:ascii="Arial" w:hAnsi="Arial" w:cs="Arial"/>
          <w:b/>
          <w:i/>
        </w:rPr>
      </w:pPr>
      <w:r w:rsidRPr="00532B25">
        <w:rPr>
          <w:rFonts w:ascii="Arial" w:eastAsia="新細明體" w:hAnsi="Arial" w:cs="Arial"/>
          <w:b/>
          <w:bCs/>
          <w:i/>
          <w:iCs/>
          <w:lang w:eastAsia="zh-TW"/>
        </w:rPr>
        <w:t xml:space="preserve">For combination with more than 3 bands, </w:t>
      </w:r>
      <w:r>
        <w:rPr>
          <w:rFonts w:ascii="Arial" w:eastAsia="新細明體" w:hAnsi="Arial" w:cs="Arial"/>
          <w:b/>
          <w:bCs/>
          <w:i/>
          <w:iCs/>
          <w:lang w:eastAsia="zh-TW"/>
        </w:rPr>
        <w:t xml:space="preserve">do not consider </w:t>
      </w:r>
      <w:proofErr w:type="gramStart"/>
      <w:r w:rsidRPr="00532B25">
        <w:rPr>
          <w:rFonts w:ascii="Arial" w:eastAsia="新細明體" w:hAnsi="Arial" w:cs="Arial"/>
          <w:b/>
          <w:bCs/>
          <w:i/>
          <w:iCs/>
          <w:lang w:eastAsia="zh-TW"/>
        </w:rPr>
        <w:t>to report</w:t>
      </w:r>
      <w:proofErr w:type="gramEnd"/>
      <w:r w:rsidRPr="00532B25">
        <w:rPr>
          <w:rFonts w:ascii="Arial" w:eastAsia="新細明體" w:hAnsi="Arial" w:cs="Arial"/>
          <w:b/>
          <w:bCs/>
          <w:i/>
          <w:iCs/>
          <w:lang w:eastAsia="zh-TW"/>
        </w:rPr>
        <w:t xml:space="preserve"> the Lower MSD capability any more</w:t>
      </w:r>
      <w:r>
        <w:rPr>
          <w:rFonts w:ascii="Arial" w:eastAsia="新細明體" w:hAnsi="Arial" w:cs="Arial"/>
          <w:b/>
          <w:bCs/>
          <w:i/>
          <w:iCs/>
          <w:lang w:eastAsia="zh-TW"/>
        </w:rPr>
        <w:t xml:space="preserve"> in current release</w:t>
      </w:r>
      <w:r w:rsidRPr="00532B25">
        <w:rPr>
          <w:rFonts w:ascii="Arial" w:eastAsia="新細明體" w:hAnsi="Arial" w:cs="Arial"/>
          <w:b/>
          <w:bCs/>
          <w:i/>
          <w:iCs/>
          <w:lang w:eastAsia="zh-TW"/>
        </w:rPr>
        <w:t>.</w:t>
      </w:r>
    </w:p>
    <w:p w14:paraId="461CD0D9" w14:textId="77777777" w:rsidR="00221A7A" w:rsidRDefault="00221A7A" w:rsidP="00221A7A">
      <w:pPr>
        <w:rPr>
          <w:rFonts w:ascii="Arial" w:hAnsi="Arial" w:cs="Arial"/>
          <w:b/>
          <w:i/>
          <w:lang w:val="en-US"/>
        </w:rPr>
      </w:pPr>
      <w:r>
        <w:rPr>
          <w:rFonts w:ascii="Arial" w:hAnsi="Arial" w:cs="Arial" w:hint="eastAsia"/>
          <w:b/>
          <w:i/>
          <w:lang w:val="en-US"/>
        </w:rPr>
        <w:t>P</w:t>
      </w:r>
      <w:r>
        <w:rPr>
          <w:rFonts w:ascii="Arial" w:hAnsi="Arial" w:cs="Arial"/>
          <w:b/>
          <w:i/>
          <w:lang w:val="en-US"/>
        </w:rPr>
        <w:t xml:space="preserve">roposal 6: Format of </w:t>
      </w:r>
      <w:r w:rsidRPr="00A249C6">
        <w:rPr>
          <w:rFonts w:ascii="Arial" w:hAnsi="Arial" w:cs="Arial"/>
          <w:b/>
          <w:i/>
          <w:lang w:val="en-US"/>
        </w:rPr>
        <w:t>the lower MSD capability signaling per victim band per BC</w:t>
      </w:r>
      <w:r>
        <w:rPr>
          <w:rFonts w:ascii="Arial" w:hAnsi="Arial" w:cs="Arial"/>
          <w:b/>
          <w:i/>
          <w:lang w:val="en-US"/>
        </w:rPr>
        <w:t xml:space="preserve"> is proposed</w:t>
      </w:r>
      <w:r w:rsidRPr="00A249C6">
        <w:rPr>
          <w:rFonts w:ascii="Arial" w:hAnsi="Arial" w:cs="Arial"/>
          <w:b/>
          <w:i/>
          <w:lang w:val="en-US"/>
        </w:rPr>
        <w:t xml:space="preserve"> as a 3-tuple of &lt;MSD mechanism index, Aggressor order, MSD value&gt; when there’s improved MSD. </w:t>
      </w:r>
    </w:p>
    <w:p w14:paraId="5A84F616" w14:textId="77777777" w:rsidR="00221A7A" w:rsidRPr="00A249C6" w:rsidRDefault="00221A7A" w:rsidP="00221A7A">
      <w:pPr>
        <w:rPr>
          <w:rFonts w:ascii="Arial" w:hAnsi="Arial" w:cs="Arial"/>
          <w:b/>
          <w:i/>
          <w:lang w:val="en-US"/>
        </w:rPr>
      </w:pPr>
      <w:r>
        <w:rPr>
          <w:rFonts w:ascii="Arial" w:hAnsi="Arial" w:cs="Arial" w:hint="eastAsia"/>
          <w:b/>
          <w:i/>
          <w:lang w:val="en-US"/>
        </w:rPr>
        <w:t>T</w:t>
      </w:r>
      <w:r w:rsidRPr="00A249C6">
        <w:rPr>
          <w:rFonts w:ascii="Arial" w:hAnsi="Arial" w:cs="Arial"/>
          <w:b/>
          <w:i/>
          <w:lang w:val="en-US"/>
        </w:rPr>
        <w:t xml:space="preserve">he MSD mechanism index </w:t>
      </w:r>
      <w:r>
        <w:rPr>
          <w:rFonts w:ascii="Arial" w:hAnsi="Arial" w:cs="Arial"/>
          <w:b/>
          <w:i/>
          <w:lang w:val="en-US"/>
        </w:rPr>
        <w:t>need to represent</w:t>
      </w:r>
      <w:r w:rsidRPr="00A249C6">
        <w:rPr>
          <w:rFonts w:ascii="Arial" w:hAnsi="Arial" w:cs="Arial"/>
          <w:b/>
          <w:i/>
          <w:lang w:val="en-US"/>
        </w:rPr>
        <w:t>:</w:t>
      </w:r>
    </w:p>
    <w:p w14:paraId="39E1A15B" w14:textId="77777777" w:rsidR="00221A7A" w:rsidRPr="00A249C6" w:rsidRDefault="00221A7A" w:rsidP="00221A7A">
      <w:pPr>
        <w:ind w:leftChars="100" w:left="200"/>
        <w:rPr>
          <w:rFonts w:ascii="Arial" w:hAnsi="Arial" w:cs="Arial"/>
          <w:b/>
          <w:i/>
          <w:lang w:val="en-US"/>
        </w:rPr>
      </w:pPr>
      <w:r w:rsidRPr="00A249C6">
        <w:rPr>
          <w:rFonts w:ascii="Arial" w:hAnsi="Arial" w:cs="Arial"/>
          <w:b/>
          <w:i/>
          <w:lang w:val="en-US"/>
        </w:rPr>
        <w:t>MSD due to cross band isolation</w:t>
      </w:r>
    </w:p>
    <w:p w14:paraId="1FF7E119" w14:textId="77777777" w:rsidR="00221A7A" w:rsidRPr="00A249C6" w:rsidRDefault="00221A7A" w:rsidP="00221A7A">
      <w:pPr>
        <w:ind w:leftChars="100" w:left="200"/>
        <w:rPr>
          <w:rFonts w:ascii="Arial" w:hAnsi="Arial" w:cs="Arial"/>
          <w:b/>
          <w:i/>
          <w:lang w:val="en-US"/>
        </w:rPr>
      </w:pPr>
      <w:r w:rsidRPr="00A249C6">
        <w:rPr>
          <w:rFonts w:ascii="Arial" w:hAnsi="Arial" w:cs="Arial"/>
          <w:b/>
          <w:i/>
          <w:lang w:val="en-US"/>
        </w:rPr>
        <w:t>MSD due to UL harmonic</w:t>
      </w:r>
    </w:p>
    <w:p w14:paraId="0383490A" w14:textId="77777777" w:rsidR="00221A7A" w:rsidRPr="00A249C6" w:rsidRDefault="00221A7A" w:rsidP="00221A7A">
      <w:pPr>
        <w:ind w:leftChars="100" w:left="200"/>
        <w:rPr>
          <w:rFonts w:ascii="Arial" w:hAnsi="Arial" w:cs="Arial"/>
          <w:b/>
          <w:i/>
          <w:lang w:val="en-US"/>
        </w:rPr>
      </w:pPr>
      <w:r w:rsidRPr="00A249C6">
        <w:rPr>
          <w:rFonts w:ascii="Arial" w:hAnsi="Arial" w:cs="Arial"/>
          <w:b/>
          <w:i/>
          <w:lang w:val="en-US"/>
        </w:rPr>
        <w:t>MSD due to receiver harmonic mixing</w:t>
      </w:r>
    </w:p>
    <w:p w14:paraId="5E95A6A6" w14:textId="77777777" w:rsidR="00221A7A" w:rsidRPr="00A249C6" w:rsidRDefault="00221A7A" w:rsidP="00221A7A">
      <w:pPr>
        <w:ind w:leftChars="100" w:left="200"/>
        <w:rPr>
          <w:rFonts w:ascii="Arial" w:hAnsi="Arial" w:cs="Arial"/>
          <w:b/>
          <w:i/>
          <w:lang w:val="en-US"/>
        </w:rPr>
      </w:pPr>
      <w:r w:rsidRPr="00A249C6">
        <w:rPr>
          <w:rFonts w:ascii="Arial" w:hAnsi="Arial" w:cs="Arial"/>
          <w:b/>
          <w:i/>
          <w:lang w:val="en-US"/>
        </w:rPr>
        <w:t>MSD due to UL intermodulation</w:t>
      </w:r>
    </w:p>
    <w:p w14:paraId="2E2719FA" w14:textId="77777777" w:rsidR="00221A7A" w:rsidRDefault="00221A7A" w:rsidP="00221A7A">
      <w:pPr>
        <w:ind w:leftChars="100" w:left="200"/>
        <w:rPr>
          <w:rFonts w:ascii="Arial" w:hAnsi="Arial" w:cs="Arial"/>
          <w:b/>
          <w:i/>
          <w:lang w:val="en-US"/>
        </w:rPr>
      </w:pPr>
      <w:r w:rsidRPr="00A249C6">
        <w:rPr>
          <w:rFonts w:ascii="Arial" w:hAnsi="Arial" w:cs="Arial"/>
          <w:b/>
          <w:i/>
          <w:lang w:val="en-US"/>
        </w:rPr>
        <w:t>MSD due to UL triple bit</w:t>
      </w:r>
    </w:p>
    <w:p w14:paraId="2D1C6656" w14:textId="77777777" w:rsidR="00221A7A" w:rsidRDefault="00221A7A" w:rsidP="00221A7A">
      <w:pPr>
        <w:rPr>
          <w:rFonts w:ascii="Arial" w:hAnsi="Arial" w:cs="Arial"/>
          <w:b/>
          <w:i/>
          <w:lang w:val="en-US"/>
        </w:rPr>
      </w:pPr>
      <w:r>
        <w:rPr>
          <w:rFonts w:ascii="Arial" w:hAnsi="Arial" w:cs="Arial"/>
          <w:b/>
          <w:i/>
          <w:lang w:val="en-US"/>
        </w:rPr>
        <w:t>Aggressor order max up to 9 in existing specs</w:t>
      </w:r>
    </w:p>
    <w:p w14:paraId="71BC0F72" w14:textId="218B204A" w:rsidR="00D23EF9" w:rsidRPr="0003480B" w:rsidRDefault="00221A7A" w:rsidP="00150888">
      <w:pPr>
        <w:rPr>
          <w:rFonts w:ascii="Arial" w:hAnsi="Arial" w:cs="Arial"/>
          <w:b/>
          <w:i/>
          <w:lang w:val="en-US"/>
        </w:rPr>
      </w:pPr>
      <w:r>
        <w:rPr>
          <w:rFonts w:ascii="Arial" w:hAnsi="Arial" w:cs="Arial" w:hint="eastAsia"/>
          <w:b/>
          <w:i/>
          <w:lang w:val="en-US"/>
        </w:rPr>
        <w:t>M</w:t>
      </w:r>
      <w:r>
        <w:rPr>
          <w:rFonts w:ascii="Arial" w:hAnsi="Arial" w:cs="Arial"/>
          <w:b/>
          <w:i/>
          <w:lang w:val="en-US"/>
        </w:rPr>
        <w:t>SD value range in existing spec is about 0.7 ~ 37.8</w:t>
      </w: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6DB1E990" w14:textId="77777777" w:rsidR="00A249C6" w:rsidRDefault="00A249C6" w:rsidP="00A249C6">
      <w:pPr>
        <w:pStyle w:val="4"/>
        <w:tabs>
          <w:tab w:val="left" w:pos="432"/>
        </w:tabs>
        <w:spacing w:before="0" w:after="60"/>
        <w:ind w:leftChars="100" w:left="1064" w:hanging="864"/>
        <w:rPr>
          <w:rFonts w:ascii="Times New Roman" w:hAnsi="Times New Roman"/>
          <w:b/>
          <w:i/>
          <w:sz w:val="20"/>
          <w:u w:val="single"/>
          <w:lang w:val="en-US" w:eastAsia="ko-KR"/>
        </w:rPr>
      </w:pPr>
      <w:r>
        <w:rPr>
          <w:rFonts w:ascii="Times New Roman" w:hAnsi="Times New Roman"/>
          <w:b/>
          <w:i/>
          <w:sz w:val="20"/>
          <w:u w:val="single"/>
          <w:lang w:val="en-US" w:eastAsia="ko-KR"/>
        </w:rPr>
        <w:t xml:space="preserve">Issue 3-3-2: </w:t>
      </w:r>
      <w:r>
        <w:rPr>
          <w:rFonts w:ascii="Times New Roman" w:hAnsi="Times New Roman" w:hint="eastAsia"/>
          <w:b/>
          <w:i/>
          <w:sz w:val="20"/>
          <w:u w:val="single"/>
          <w:lang w:val="en-US"/>
        </w:rPr>
        <w:t>Single</w:t>
      </w:r>
      <w:r>
        <w:rPr>
          <w:rFonts w:ascii="Times New Roman" w:hAnsi="Times New Roman"/>
          <w:b/>
          <w:i/>
          <w:sz w:val="20"/>
          <w:u w:val="single"/>
          <w:lang w:val="en-US" w:eastAsia="ko-KR"/>
        </w:rPr>
        <w:t xml:space="preserve"> value/threshold or multiple threshold</w:t>
      </w:r>
      <w:r>
        <w:rPr>
          <w:rFonts w:ascii="Times New Roman" w:hAnsi="Times New Roman" w:hint="eastAsia"/>
          <w:b/>
          <w:i/>
          <w:sz w:val="20"/>
          <w:u w:val="single"/>
          <w:lang w:val="en-US"/>
        </w:rPr>
        <w:t>s</w:t>
      </w:r>
      <w:r>
        <w:rPr>
          <w:rFonts w:ascii="Times New Roman" w:hAnsi="Times New Roman"/>
          <w:b/>
          <w:i/>
          <w:sz w:val="20"/>
          <w:u w:val="single"/>
          <w:lang w:val="en-US"/>
        </w:rPr>
        <w:t xml:space="preserve"> </w:t>
      </w:r>
    </w:p>
    <w:p w14:paraId="09435F32" w14:textId="3B90FD75" w:rsidR="00A249C6" w:rsidRDefault="00A249C6" w:rsidP="00A249C6">
      <w:pPr>
        <w:rPr>
          <w:rFonts w:ascii="Arial" w:eastAsia="新細明體" w:hAnsi="Arial" w:cs="Arial"/>
          <w:b/>
          <w:bCs/>
          <w:i/>
          <w:iCs/>
          <w:lang w:eastAsia="zh-TW"/>
        </w:rPr>
      </w:pPr>
      <w:r>
        <w:rPr>
          <w:rFonts w:ascii="Arial" w:eastAsia="新細明體" w:hAnsi="Arial" w:cs="Arial"/>
          <w:b/>
          <w:bCs/>
          <w:i/>
          <w:iCs/>
          <w:lang w:eastAsia="zh-TW"/>
        </w:rPr>
        <w:t>O</w:t>
      </w:r>
      <w:r>
        <w:rPr>
          <w:rFonts w:ascii="Arial" w:eastAsia="新細明體" w:hAnsi="Arial" w:cs="Arial" w:hint="eastAsia"/>
          <w:b/>
          <w:bCs/>
          <w:i/>
          <w:iCs/>
          <w:lang w:eastAsia="zh-TW"/>
        </w:rPr>
        <w:t>b</w:t>
      </w:r>
      <w:r>
        <w:rPr>
          <w:rFonts w:ascii="Arial" w:eastAsia="新細明體" w:hAnsi="Arial" w:cs="Arial"/>
          <w:b/>
          <w:bCs/>
          <w:i/>
          <w:iCs/>
          <w:lang w:eastAsia="zh-TW"/>
        </w:rPr>
        <w:t>servation 1: I</w:t>
      </w:r>
      <w:r w:rsidRPr="00C45E95">
        <w:rPr>
          <w:rFonts w:ascii="Arial" w:eastAsia="新細明體" w:hAnsi="Arial" w:cs="Arial"/>
          <w:b/>
          <w:bCs/>
          <w:i/>
          <w:iCs/>
          <w:lang w:eastAsia="zh-TW"/>
        </w:rPr>
        <w:t xml:space="preserve">dentical thresholds may not be </w:t>
      </w:r>
      <w:r>
        <w:rPr>
          <w:rFonts w:ascii="Arial" w:eastAsia="新細明體" w:hAnsi="Arial" w:cs="Arial"/>
          <w:b/>
          <w:bCs/>
          <w:i/>
          <w:iCs/>
          <w:lang w:eastAsia="zh-TW"/>
        </w:rPr>
        <w:t>enough</w:t>
      </w:r>
      <w:r w:rsidRPr="00C45E95">
        <w:rPr>
          <w:rFonts w:ascii="Arial" w:eastAsia="新細明體" w:hAnsi="Arial" w:cs="Arial"/>
          <w:b/>
          <w:bCs/>
          <w:i/>
          <w:iCs/>
          <w:lang w:eastAsia="zh-TW"/>
        </w:rPr>
        <w:t xml:space="preserve"> </w:t>
      </w:r>
      <w:r>
        <w:rPr>
          <w:rFonts w:ascii="Arial" w:eastAsia="新細明體" w:hAnsi="Arial" w:cs="Arial"/>
          <w:b/>
          <w:bCs/>
          <w:i/>
          <w:iCs/>
          <w:lang w:eastAsia="zh-TW"/>
        </w:rPr>
        <w:t>for</w:t>
      </w:r>
      <w:r w:rsidRPr="00C45E95">
        <w:rPr>
          <w:rFonts w:ascii="Arial" w:eastAsia="新細明體" w:hAnsi="Arial" w:cs="Arial"/>
          <w:b/>
          <w:bCs/>
          <w:i/>
          <w:iCs/>
          <w:lang w:eastAsia="zh-TW"/>
        </w:rPr>
        <w:t xml:space="preserve"> </w:t>
      </w:r>
      <w:r>
        <w:rPr>
          <w:rFonts w:ascii="Arial" w:eastAsia="新細明體" w:hAnsi="Arial" w:cs="Arial"/>
          <w:b/>
          <w:bCs/>
          <w:i/>
          <w:iCs/>
          <w:lang w:eastAsia="zh-TW"/>
        </w:rPr>
        <w:t xml:space="preserve">different cell size, </w:t>
      </w:r>
      <w:r w:rsidRPr="00C45E95">
        <w:rPr>
          <w:rFonts w:ascii="Arial" w:eastAsia="新細明體" w:hAnsi="Arial" w:cs="Arial"/>
          <w:b/>
          <w:bCs/>
          <w:i/>
          <w:iCs/>
          <w:lang w:eastAsia="zh-TW"/>
        </w:rPr>
        <w:t>all MSD types and aggressor power class</w:t>
      </w:r>
    </w:p>
    <w:p w14:paraId="44584EA4" w14:textId="0B265147" w:rsidR="005944F9" w:rsidRPr="005944F9" w:rsidRDefault="005944F9" w:rsidP="005944F9">
      <w:pPr>
        <w:pStyle w:val="4"/>
        <w:spacing w:before="0" w:after="120"/>
        <w:ind w:leftChars="100" w:left="1064" w:hanging="864"/>
        <w:rPr>
          <w:rFonts w:ascii="Times New Roman" w:hAnsi="Times New Roman"/>
          <w:b/>
          <w:i/>
          <w:sz w:val="20"/>
          <w:u w:val="single"/>
          <w:lang w:eastAsia="ko-KR"/>
        </w:rPr>
      </w:pPr>
      <w:r w:rsidRPr="009D48C7">
        <w:rPr>
          <w:rFonts w:ascii="Times New Roman" w:hAnsi="Times New Roman"/>
          <w:b/>
          <w:i/>
          <w:sz w:val="20"/>
          <w:u w:val="single"/>
          <w:lang w:eastAsia="ko-KR"/>
        </w:rPr>
        <w:t>Issue 3-2-3: How to report the lower MSD capability with the agreement that per victim band per MSD type per band combination capability is the starting point</w:t>
      </w:r>
    </w:p>
    <w:p w14:paraId="02372B07" w14:textId="77777777" w:rsidR="00A249C6" w:rsidRDefault="00A249C6" w:rsidP="00A249C6">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1: For h</w:t>
      </w:r>
      <w:r w:rsidRPr="009D48C7">
        <w:rPr>
          <w:rFonts w:ascii="Arial" w:eastAsia="新細明體" w:hAnsi="Arial" w:cs="Arial"/>
          <w:b/>
          <w:bCs/>
          <w:i/>
          <w:iCs/>
          <w:lang w:val="en-US" w:eastAsia="zh-TW"/>
        </w:rPr>
        <w:t>ow to report the lower MSD capability with the agreement that per victim band per MSD type per band combination capability</w:t>
      </w:r>
      <w:r>
        <w:rPr>
          <w:rFonts w:ascii="Arial" w:eastAsia="新細明體" w:hAnsi="Arial" w:cs="Arial"/>
          <w:b/>
          <w:bCs/>
          <w:i/>
          <w:iCs/>
          <w:lang w:val="en-US" w:eastAsia="zh-TW"/>
        </w:rPr>
        <w:t>, RAN4 further discuss following options to come out consensus,</w:t>
      </w:r>
    </w:p>
    <w:p w14:paraId="197A6577"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 xml:space="preserve">Option 1: The victim band, the MSD type (harmonic; harmonic mixing; cross band isolation; </w:t>
      </w:r>
      <w:proofErr w:type="spellStart"/>
      <w:r w:rsidRPr="009D48C7">
        <w:rPr>
          <w:rFonts w:ascii="Arial" w:eastAsia="新細明體" w:hAnsi="Arial" w:cs="Arial"/>
          <w:b/>
          <w:bCs/>
          <w:i/>
          <w:iCs/>
          <w:lang w:val="en-US" w:eastAsia="zh-TW"/>
        </w:rPr>
        <w:t>IMDn</w:t>
      </w:r>
      <w:proofErr w:type="spellEnd"/>
      <w:r w:rsidRPr="009D48C7">
        <w:rPr>
          <w:rFonts w:ascii="Arial" w:eastAsia="新細明體" w:hAnsi="Arial" w:cs="Arial"/>
          <w:b/>
          <w:bCs/>
          <w:i/>
          <w:iCs/>
          <w:lang w:val="en-US" w:eastAsia="zh-TW"/>
        </w:rPr>
        <w:t xml:space="preserve">, n=2, </w:t>
      </w:r>
      <w:proofErr w:type="gramStart"/>
      <w:r w:rsidRPr="009D48C7">
        <w:rPr>
          <w:rFonts w:ascii="Arial" w:eastAsia="新細明體" w:hAnsi="Arial" w:cs="Arial"/>
          <w:b/>
          <w:bCs/>
          <w:i/>
          <w:iCs/>
          <w:lang w:val="en-US" w:eastAsia="zh-TW"/>
        </w:rPr>
        <w:t>…..</w:t>
      </w:r>
      <w:proofErr w:type="gramEnd"/>
      <w:r w:rsidRPr="009D48C7">
        <w:rPr>
          <w:rFonts w:ascii="Arial" w:eastAsia="新細明體" w:hAnsi="Arial" w:cs="Arial"/>
          <w:b/>
          <w:bCs/>
          <w:i/>
          <w:iCs/>
          <w:lang w:val="en-US" w:eastAsia="zh-TW"/>
        </w:rPr>
        <w:t xml:space="preserve">7), and the corresponding MSD value (or capability class) should be made aware to NW through proper </w:t>
      </w:r>
      <w:proofErr w:type="spellStart"/>
      <w:r w:rsidRPr="009D48C7">
        <w:rPr>
          <w:rFonts w:ascii="Arial" w:eastAsia="新細明體" w:hAnsi="Arial" w:cs="Arial"/>
          <w:b/>
          <w:bCs/>
          <w:i/>
          <w:iCs/>
          <w:lang w:val="en-US" w:eastAsia="zh-TW"/>
        </w:rPr>
        <w:t>signalling</w:t>
      </w:r>
      <w:proofErr w:type="spellEnd"/>
      <w:r w:rsidRPr="009D48C7">
        <w:rPr>
          <w:rFonts w:ascii="Arial" w:eastAsia="新細明體" w:hAnsi="Arial" w:cs="Arial"/>
          <w:b/>
          <w:bCs/>
          <w:i/>
          <w:iCs/>
          <w:lang w:val="en-US" w:eastAsia="zh-TW"/>
        </w:rPr>
        <w:t xml:space="preserve">, while the detailed </w:t>
      </w:r>
      <w:proofErr w:type="spellStart"/>
      <w:r w:rsidRPr="009D48C7">
        <w:rPr>
          <w:rFonts w:ascii="Arial" w:eastAsia="新細明體" w:hAnsi="Arial" w:cs="Arial"/>
          <w:b/>
          <w:bCs/>
          <w:i/>
          <w:iCs/>
          <w:lang w:val="en-US" w:eastAsia="zh-TW"/>
        </w:rPr>
        <w:t>signalling</w:t>
      </w:r>
      <w:proofErr w:type="spellEnd"/>
      <w:r w:rsidRPr="009D48C7">
        <w:rPr>
          <w:rFonts w:ascii="Arial" w:eastAsia="新細明體" w:hAnsi="Arial" w:cs="Arial"/>
          <w:b/>
          <w:bCs/>
          <w:i/>
          <w:iCs/>
          <w:lang w:val="en-US" w:eastAsia="zh-TW"/>
        </w:rPr>
        <w:t xml:space="preserve"> approach is left to RAN2 to determine (Samsung)</w:t>
      </w:r>
    </w:p>
    <w:p w14:paraId="0793495F"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Option 2: Further study a way to indicate MSD = 0 dB region(s) on top of lower MSD capability following the conventional MSD definition (Nokia)</w:t>
      </w:r>
    </w:p>
    <w:p w14:paraId="38728267"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Option 3: Define the basic MSD information unit as a 3-tuple of &lt;MSD value, MSD source, Victim band &gt;. The source includes different MSD orders. And a list of such 3-tuples may be reported for a band combination (HW)</w:t>
      </w:r>
    </w:p>
    <w:p w14:paraId="1C01686F"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Option 4: The low MSD reporting should include the following information: (OPPO)</w:t>
      </w:r>
    </w:p>
    <w:p w14:paraId="7D103AF2"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lastRenderedPageBreak/>
        <w:t>The band be interfered</w:t>
      </w:r>
    </w:p>
    <w:p w14:paraId="72B240D5"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Interference source band</w:t>
      </w:r>
    </w:p>
    <w:p w14:paraId="3B6E3360"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Interference type</w:t>
      </w:r>
    </w:p>
    <w:p w14:paraId="0DB5B76E"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Interference order</w:t>
      </w:r>
    </w:p>
    <w:p w14:paraId="0F4AAA5D"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MSD level</w:t>
      </w:r>
    </w:p>
    <w:p w14:paraId="3E767C7D"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Option 5: RAN4 to further discuss the following information to be included in the capability report (CHTTL)</w:t>
      </w:r>
    </w:p>
    <w:p w14:paraId="6292A4EB"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The information of the order of the UL harmonic direct-hit, harmonic mixing, IMD.</w:t>
      </w:r>
    </w:p>
    <w:p w14:paraId="2ECDBF96"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The information of the aggressor UL and victim DL bandwidth of the UL harmonic direct-hit, harmonic mixing and the cross-band isolation.</w:t>
      </w:r>
    </w:p>
    <w:p w14:paraId="263BACC5"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The information of the power class of the aggressor UL of the UL harmonic direct-hit, harmonic mixing, IMD and the cross-band isolation.</w:t>
      </w:r>
    </w:p>
    <w:p w14:paraId="5A5FBBC9" w14:textId="77777777" w:rsidR="00A249C6" w:rsidRPr="009D48C7"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Option 6: For each band combination that can support low MSD allow the UE to declare which MSD type (</w:t>
      </w:r>
      <w:proofErr w:type="gramStart"/>
      <w:r w:rsidRPr="009D48C7">
        <w:rPr>
          <w:rFonts w:ascii="Arial" w:eastAsia="新細明體" w:hAnsi="Arial" w:cs="Arial"/>
          <w:b/>
          <w:bCs/>
          <w:i/>
          <w:iCs/>
          <w:lang w:val="en-US" w:eastAsia="zh-TW"/>
        </w:rPr>
        <w:t>i.e.</w:t>
      </w:r>
      <w:proofErr w:type="gramEnd"/>
      <w:r w:rsidRPr="009D48C7">
        <w:rPr>
          <w:rFonts w:ascii="Arial" w:eastAsia="新細明體" w:hAnsi="Arial" w:cs="Arial"/>
          <w:b/>
          <w:bCs/>
          <w:i/>
          <w:iCs/>
          <w:lang w:val="en-US" w:eastAsia="zh-TW"/>
        </w:rPr>
        <w:t xml:space="preserve"> IMD, HD, Rx LO harmonic etc.), impairment improvement it supports (IMD2, IMD4, HD2, HD3 etc.), the victim band and the associated lower MSD value for each impairment using capability signaling (Qualcomm).</w:t>
      </w:r>
    </w:p>
    <w:p w14:paraId="25B3ED08" w14:textId="77777777" w:rsidR="00A249C6" w:rsidRDefault="00A249C6" w:rsidP="00A249C6">
      <w:pPr>
        <w:ind w:leftChars="100" w:left="200"/>
        <w:rPr>
          <w:rFonts w:ascii="Arial" w:eastAsia="新細明體" w:hAnsi="Arial" w:cs="Arial"/>
          <w:b/>
          <w:bCs/>
          <w:i/>
          <w:iCs/>
          <w:lang w:val="en-US" w:eastAsia="zh-TW"/>
        </w:rPr>
      </w:pPr>
      <w:r w:rsidRPr="009D48C7">
        <w:rPr>
          <w:rFonts w:ascii="Arial" w:eastAsia="新細明體" w:hAnsi="Arial" w:cs="Arial"/>
          <w:b/>
          <w:bCs/>
          <w:i/>
          <w:iCs/>
          <w:lang w:val="en-US" w:eastAsia="zh-TW"/>
        </w:rPr>
        <w:t>Option 7:</w:t>
      </w:r>
      <w:r>
        <w:rPr>
          <w:rFonts w:ascii="Arial" w:eastAsia="新細明體" w:hAnsi="Arial" w:cs="Arial"/>
          <w:b/>
          <w:bCs/>
          <w:i/>
          <w:iCs/>
          <w:lang w:val="en-US" w:eastAsia="zh-TW"/>
        </w:rPr>
        <w:t xml:space="preserve"> T</w:t>
      </w:r>
      <w:r w:rsidRPr="002E70CC">
        <w:rPr>
          <w:rFonts w:ascii="Arial" w:eastAsia="新細明體" w:hAnsi="Arial" w:cs="Arial"/>
          <w:b/>
          <w:bCs/>
          <w:i/>
          <w:iCs/>
          <w:lang w:val="en-US" w:eastAsia="zh-TW"/>
        </w:rPr>
        <w:t>he network can require UE only to report the top K</w:t>
      </w:r>
      <w:r w:rsidRPr="00B84A3C">
        <w:rPr>
          <w:rFonts w:ascii="Arial" w:eastAsia="新細明體" w:hAnsi="Arial" w:cs="Arial"/>
          <w:b/>
          <w:bCs/>
          <w:i/>
          <w:iCs/>
          <w:vertAlign w:val="superscript"/>
          <w:lang w:val="en-US" w:eastAsia="zh-TW"/>
        </w:rPr>
        <w:t>th</w:t>
      </w:r>
      <w:r w:rsidRPr="002E70CC">
        <w:rPr>
          <w:rFonts w:ascii="Arial" w:eastAsia="新細明體" w:hAnsi="Arial" w:cs="Arial"/>
          <w:b/>
          <w:bCs/>
          <w:i/>
          <w:iCs/>
          <w:lang w:val="en-US" w:eastAsia="zh-TW"/>
        </w:rPr>
        <w:t xml:space="preserve"> largest MSD values together with its mechanism</w:t>
      </w:r>
      <w:r>
        <w:rPr>
          <w:rFonts w:ascii="Arial" w:eastAsia="新細明體" w:hAnsi="Arial" w:cs="Arial"/>
          <w:b/>
          <w:bCs/>
          <w:i/>
          <w:iCs/>
          <w:lang w:val="en-US" w:eastAsia="zh-TW"/>
        </w:rPr>
        <w:t xml:space="preserve"> index as per victim band per BC reporting. </w:t>
      </w:r>
      <w:r w:rsidRPr="00345ADA">
        <w:rPr>
          <w:rFonts w:ascii="Arial" w:eastAsia="新細明體" w:hAnsi="Arial" w:cs="Arial"/>
          <w:b/>
          <w:bCs/>
          <w:i/>
          <w:iCs/>
          <w:lang w:val="en-US" w:eastAsia="zh-TW"/>
        </w:rPr>
        <w:t>Define the lower MSD capability signaling per victim band per BC as a 3-tuple of &lt;MSD mechanism index, Aggressor order, MSD value&gt; when there’s improved MSD</w:t>
      </w:r>
    </w:p>
    <w:p w14:paraId="76F24A4F" w14:textId="77777777" w:rsidR="00A249C6" w:rsidRPr="008074CF" w:rsidRDefault="00A249C6" w:rsidP="00A249C6">
      <w:pPr>
        <w:pStyle w:val="4"/>
        <w:spacing w:before="0" w:after="120"/>
        <w:ind w:leftChars="100" w:left="1064" w:hanging="864"/>
        <w:rPr>
          <w:rFonts w:ascii="Times New Roman" w:hAnsi="Times New Roman"/>
          <w:b/>
          <w:i/>
          <w:sz w:val="20"/>
          <w:u w:val="single"/>
          <w:lang w:eastAsia="ko-KR"/>
        </w:rPr>
      </w:pPr>
      <w:r w:rsidRPr="008074CF">
        <w:rPr>
          <w:rFonts w:ascii="Times New Roman" w:hAnsi="Times New Roman"/>
          <w:b/>
          <w:i/>
          <w:sz w:val="20"/>
          <w:u w:val="single"/>
          <w:lang w:eastAsia="ko-KR"/>
        </w:rPr>
        <w:t xml:space="preserve">Issue </w:t>
      </w:r>
      <w:r>
        <w:rPr>
          <w:rFonts w:ascii="Times New Roman" w:hAnsi="Times New Roman"/>
          <w:b/>
          <w:i/>
          <w:sz w:val="20"/>
          <w:u w:val="single"/>
          <w:lang w:eastAsia="ko-KR"/>
        </w:rPr>
        <w:t>3</w:t>
      </w:r>
      <w:r w:rsidRPr="008074CF">
        <w:rPr>
          <w:rFonts w:ascii="Times New Roman" w:hAnsi="Times New Roman"/>
          <w:b/>
          <w:i/>
          <w:sz w:val="20"/>
          <w:u w:val="single"/>
          <w:lang w:eastAsia="ko-KR"/>
        </w:rPr>
        <w:t>-2-</w:t>
      </w:r>
      <w:r>
        <w:rPr>
          <w:rFonts w:ascii="Times New Roman" w:hAnsi="Times New Roman"/>
          <w:b/>
          <w:i/>
          <w:sz w:val="20"/>
          <w:u w:val="single"/>
          <w:lang w:eastAsia="ko-KR"/>
        </w:rPr>
        <w:t>4</w:t>
      </w:r>
      <w:r w:rsidRPr="008074CF">
        <w:rPr>
          <w:rFonts w:ascii="Times New Roman" w:hAnsi="Times New Roman"/>
          <w:b/>
          <w:i/>
          <w:sz w:val="20"/>
          <w:u w:val="single"/>
          <w:lang w:eastAsia="ko-KR"/>
        </w:rPr>
        <w:t xml:space="preserve">: </w:t>
      </w:r>
      <w:r>
        <w:rPr>
          <w:rFonts w:ascii="Times New Roman" w:hAnsi="Times New Roman"/>
          <w:b/>
          <w:i/>
          <w:sz w:val="20"/>
          <w:u w:val="single"/>
          <w:lang w:eastAsia="ko-KR"/>
        </w:rPr>
        <w:t>L</w:t>
      </w:r>
      <w:r w:rsidRPr="008074CF">
        <w:rPr>
          <w:rFonts w:ascii="Times New Roman" w:hAnsi="Times New Roman"/>
          <w:b/>
          <w:i/>
          <w:sz w:val="20"/>
          <w:u w:val="single"/>
          <w:lang w:eastAsia="ko-KR"/>
        </w:rPr>
        <w:t>ower MSD capability</w:t>
      </w:r>
      <w:r>
        <w:rPr>
          <w:rFonts w:ascii="Times New Roman" w:hAnsi="Times New Roman"/>
          <w:b/>
          <w:i/>
          <w:sz w:val="20"/>
          <w:u w:val="single"/>
          <w:lang w:eastAsia="ko-KR"/>
        </w:rPr>
        <w:t xml:space="preserve"> for IMD with different orders</w:t>
      </w:r>
      <w:r w:rsidRPr="008074CF">
        <w:rPr>
          <w:rFonts w:ascii="Times New Roman" w:hAnsi="Times New Roman"/>
          <w:b/>
          <w:i/>
          <w:sz w:val="20"/>
          <w:u w:val="single"/>
          <w:lang w:eastAsia="ko-KR"/>
        </w:rPr>
        <w:t xml:space="preserve"> </w:t>
      </w:r>
    </w:p>
    <w:p w14:paraId="10DD5C6B" w14:textId="77777777" w:rsidR="00A249C6" w:rsidRPr="006F4DAD" w:rsidRDefault="00A249C6" w:rsidP="00A249C6">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2: For </w:t>
      </w:r>
      <w:r w:rsidRPr="006F4DAD">
        <w:rPr>
          <w:rFonts w:ascii="Arial" w:eastAsia="新細明體" w:hAnsi="Arial" w:cs="Arial"/>
          <w:b/>
          <w:bCs/>
          <w:i/>
          <w:iCs/>
          <w:lang w:val="en-US" w:eastAsia="zh-TW"/>
        </w:rPr>
        <w:t>Lower MSD capability for IMD with different orders</w:t>
      </w:r>
      <w:r>
        <w:rPr>
          <w:rFonts w:ascii="Arial" w:eastAsia="新細明體" w:hAnsi="Arial" w:cs="Arial"/>
          <w:b/>
          <w:bCs/>
          <w:i/>
          <w:iCs/>
          <w:lang w:val="en-US" w:eastAsia="zh-TW"/>
        </w:rPr>
        <w:t xml:space="preserve">, all orders in existing 3GPP specs shall be included. Adaptive capability reporting method can be further discussed in RAN4. </w:t>
      </w:r>
      <w:r w:rsidRPr="006F4DAD">
        <w:rPr>
          <w:rFonts w:ascii="Arial" w:eastAsia="新細明體" w:hAnsi="Arial" w:cs="Arial"/>
          <w:b/>
          <w:bCs/>
          <w:i/>
          <w:iCs/>
          <w:lang w:val="en-US" w:eastAsia="zh-TW"/>
        </w:rPr>
        <w:t>The selected IMDs should be with the same UL/DL configurations and test points as for the minimum requirements</w:t>
      </w:r>
    </w:p>
    <w:p w14:paraId="10397355" w14:textId="77777777" w:rsidR="00A249C6" w:rsidRPr="008074CF" w:rsidRDefault="00A249C6" w:rsidP="00A249C6">
      <w:pPr>
        <w:pStyle w:val="4"/>
        <w:spacing w:before="0" w:after="120"/>
        <w:ind w:leftChars="100" w:left="1064" w:hanging="864"/>
        <w:rPr>
          <w:rFonts w:ascii="Times New Roman" w:hAnsi="Times New Roman"/>
          <w:b/>
          <w:i/>
          <w:sz w:val="20"/>
          <w:u w:val="single"/>
          <w:lang w:eastAsia="ko-KR"/>
        </w:rPr>
      </w:pPr>
      <w:r w:rsidRPr="008074CF">
        <w:rPr>
          <w:rFonts w:ascii="Times New Roman" w:hAnsi="Times New Roman"/>
          <w:b/>
          <w:i/>
          <w:sz w:val="20"/>
          <w:u w:val="single"/>
          <w:lang w:eastAsia="ko-KR"/>
        </w:rPr>
        <w:t xml:space="preserve">Issue </w:t>
      </w:r>
      <w:r>
        <w:rPr>
          <w:rFonts w:ascii="Times New Roman" w:hAnsi="Times New Roman"/>
          <w:b/>
          <w:i/>
          <w:sz w:val="20"/>
          <w:u w:val="single"/>
          <w:lang w:eastAsia="ko-KR"/>
        </w:rPr>
        <w:t>3</w:t>
      </w:r>
      <w:r w:rsidRPr="008074CF">
        <w:rPr>
          <w:rFonts w:ascii="Times New Roman" w:hAnsi="Times New Roman"/>
          <w:b/>
          <w:i/>
          <w:sz w:val="20"/>
          <w:u w:val="single"/>
          <w:lang w:eastAsia="ko-KR"/>
        </w:rPr>
        <w:t>-2-</w:t>
      </w:r>
      <w:r>
        <w:rPr>
          <w:rFonts w:ascii="Times New Roman" w:hAnsi="Times New Roman"/>
          <w:b/>
          <w:i/>
          <w:sz w:val="20"/>
          <w:u w:val="single"/>
          <w:lang w:eastAsia="ko-KR"/>
        </w:rPr>
        <w:t>5</w:t>
      </w:r>
      <w:r w:rsidRPr="008074CF">
        <w:rPr>
          <w:rFonts w:ascii="Times New Roman" w:hAnsi="Times New Roman"/>
          <w:b/>
          <w:i/>
          <w:sz w:val="20"/>
          <w:u w:val="single"/>
          <w:lang w:eastAsia="ko-KR"/>
        </w:rPr>
        <w:t xml:space="preserve">: </w:t>
      </w:r>
      <w:r>
        <w:rPr>
          <w:rFonts w:ascii="Times New Roman" w:hAnsi="Times New Roman"/>
          <w:b/>
          <w:i/>
          <w:sz w:val="20"/>
          <w:u w:val="single"/>
          <w:lang w:eastAsia="ko-KR"/>
        </w:rPr>
        <w:t>L</w:t>
      </w:r>
      <w:r w:rsidRPr="008074CF">
        <w:rPr>
          <w:rFonts w:ascii="Times New Roman" w:hAnsi="Times New Roman"/>
          <w:b/>
          <w:i/>
          <w:sz w:val="20"/>
          <w:u w:val="single"/>
          <w:lang w:eastAsia="ko-KR"/>
        </w:rPr>
        <w:t>ower MSD capability</w:t>
      </w:r>
      <w:r>
        <w:rPr>
          <w:rFonts w:ascii="Times New Roman" w:hAnsi="Times New Roman"/>
          <w:b/>
          <w:i/>
          <w:sz w:val="20"/>
          <w:u w:val="single"/>
          <w:lang w:eastAsia="ko-KR"/>
        </w:rPr>
        <w:t xml:space="preserve"> for </w:t>
      </w:r>
      <w:r w:rsidRPr="001F21F8">
        <w:rPr>
          <w:rFonts w:ascii="Times New Roman" w:hAnsi="Times New Roman"/>
          <w:b/>
          <w:i/>
          <w:sz w:val="20"/>
          <w:u w:val="single"/>
          <w:lang w:eastAsia="ko-KR"/>
        </w:rPr>
        <w:t>Harmonic</w:t>
      </w:r>
      <w:r>
        <w:rPr>
          <w:rFonts w:ascii="Times New Roman" w:hAnsi="Times New Roman"/>
          <w:b/>
          <w:i/>
          <w:sz w:val="20"/>
          <w:u w:val="single"/>
          <w:lang w:eastAsia="ko-KR"/>
        </w:rPr>
        <w:t>/</w:t>
      </w:r>
      <w:r w:rsidRPr="00BE15F7">
        <w:rPr>
          <w:rFonts w:ascii="Times New Roman" w:hAnsi="Times New Roman"/>
          <w:b/>
          <w:i/>
          <w:sz w:val="20"/>
          <w:u w:val="single"/>
          <w:lang w:eastAsia="ko-KR"/>
        </w:rPr>
        <w:t>harmonic mixing/</w:t>
      </w:r>
      <w:r>
        <w:rPr>
          <w:rFonts w:ascii="Times New Roman" w:hAnsi="Times New Roman"/>
          <w:b/>
          <w:i/>
          <w:sz w:val="20"/>
          <w:u w:val="single"/>
          <w:lang w:eastAsia="ko-KR"/>
        </w:rPr>
        <w:t>cross band isolation with different test points</w:t>
      </w:r>
    </w:p>
    <w:p w14:paraId="3E3128D3" w14:textId="4F5BA39C" w:rsidR="00A249C6" w:rsidRPr="00FE7D70" w:rsidRDefault="00A249C6" w:rsidP="00A249C6">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3: We suggest option 2 with modification: Define and evaluate the lower MSD capability</w:t>
      </w:r>
      <w:r w:rsidR="00C53E8B" w:rsidRPr="00C53E8B">
        <w:t xml:space="preserve"> </w:t>
      </w:r>
      <w:r w:rsidR="00C53E8B" w:rsidRPr="00C53E8B">
        <w:rPr>
          <w:rFonts w:ascii="Arial" w:eastAsia="新細明體" w:hAnsi="Arial" w:cs="Arial"/>
          <w:b/>
          <w:bCs/>
          <w:i/>
          <w:iCs/>
          <w:lang w:val="en-US" w:eastAsia="zh-TW"/>
        </w:rPr>
        <w:t>for Harmonic/harmonic mixing/cross band isolation</w:t>
      </w:r>
      <w:r>
        <w:rPr>
          <w:rFonts w:ascii="Arial" w:eastAsia="新細明體" w:hAnsi="Arial" w:cs="Arial"/>
          <w:b/>
          <w:bCs/>
          <w:i/>
          <w:iCs/>
          <w:lang w:val="en-US" w:eastAsia="zh-TW"/>
        </w:rPr>
        <w:t xml:space="preserve"> based on same MSD test point and its condition for </w:t>
      </w:r>
      <w:r w:rsidR="005255EB">
        <w:rPr>
          <w:rFonts w:ascii="Arial" w:eastAsia="新細明體" w:hAnsi="Arial" w:cs="Arial"/>
          <w:b/>
          <w:bCs/>
          <w:i/>
          <w:iCs/>
          <w:lang w:val="en-US" w:eastAsia="zh-TW"/>
        </w:rPr>
        <w:t>this</w:t>
      </w:r>
      <w:r>
        <w:rPr>
          <w:rFonts w:ascii="Arial" w:eastAsia="新細明體" w:hAnsi="Arial" w:cs="Arial"/>
          <w:b/>
          <w:bCs/>
          <w:i/>
          <w:iCs/>
          <w:lang w:val="en-US" w:eastAsia="zh-TW"/>
        </w:rPr>
        <w:t xml:space="preserve"> MSD mechanism in existing 3GPP specs.</w:t>
      </w:r>
    </w:p>
    <w:p w14:paraId="37678FCC" w14:textId="5D6C8F2E" w:rsidR="001542C0" w:rsidRPr="00A249C6" w:rsidRDefault="00A249C6" w:rsidP="00A249C6">
      <w:pPr>
        <w:rPr>
          <w:b/>
          <w:i/>
          <w:u w:val="single"/>
          <w:lang w:eastAsia="ko-KR"/>
        </w:rPr>
      </w:pPr>
      <w:r w:rsidRPr="00A249C6">
        <w:rPr>
          <w:b/>
          <w:i/>
          <w:u w:val="single"/>
          <w:lang w:eastAsia="ko-KR"/>
        </w:rPr>
        <w:t>Threshold of lower MSD</w:t>
      </w:r>
    </w:p>
    <w:p w14:paraId="57D2AD7C" w14:textId="643544D4" w:rsidR="00A249C6" w:rsidRPr="00FF2EED" w:rsidRDefault="00A249C6" w:rsidP="00A249C6">
      <w:pPr>
        <w:rPr>
          <w:rFonts w:ascii="Arial" w:eastAsia="新細明體" w:hAnsi="Arial" w:cs="Arial"/>
          <w:b/>
          <w:bCs/>
          <w:i/>
          <w:iCs/>
          <w:lang w:val="en-US" w:eastAsia="zh-TW"/>
        </w:rPr>
      </w:pPr>
      <w:r>
        <w:rPr>
          <w:rFonts w:ascii="Arial" w:eastAsia="新細明體" w:hAnsi="Arial" w:cs="Arial"/>
          <w:b/>
          <w:bCs/>
          <w:i/>
          <w:iCs/>
          <w:lang w:val="en-US" w:eastAsia="zh-TW"/>
        </w:rPr>
        <w:t xml:space="preserve">Proposal 4: UE </w:t>
      </w:r>
      <w:proofErr w:type="gramStart"/>
      <w:r>
        <w:rPr>
          <w:rFonts w:ascii="Arial" w:eastAsia="新細明體" w:hAnsi="Arial" w:cs="Arial"/>
          <w:b/>
          <w:bCs/>
          <w:i/>
          <w:iCs/>
          <w:lang w:val="en-US" w:eastAsia="zh-TW"/>
        </w:rPr>
        <w:t>is allowed to</w:t>
      </w:r>
      <w:proofErr w:type="gramEnd"/>
      <w:r>
        <w:rPr>
          <w:rFonts w:ascii="Arial" w:eastAsia="新細明體" w:hAnsi="Arial" w:cs="Arial"/>
          <w:b/>
          <w:bCs/>
          <w:i/>
          <w:iCs/>
          <w:lang w:val="en-US" w:eastAsia="zh-TW"/>
        </w:rPr>
        <w:t xml:space="preserve"> report lower MSD capability than existing requirements. It is up to network </w:t>
      </w:r>
      <w:r w:rsidR="00C53E8B">
        <w:rPr>
          <w:rFonts w:ascii="Arial" w:eastAsia="新細明體" w:hAnsi="Arial" w:cs="Arial"/>
          <w:b/>
          <w:bCs/>
          <w:i/>
          <w:iCs/>
          <w:lang w:val="en-US" w:eastAsia="zh-TW"/>
        </w:rPr>
        <w:t>implementation on how to use the capability reporting</w:t>
      </w:r>
      <w:r>
        <w:rPr>
          <w:rFonts w:ascii="Arial" w:eastAsia="新細明體" w:hAnsi="Arial" w:cs="Arial"/>
          <w:b/>
          <w:bCs/>
          <w:i/>
          <w:iCs/>
          <w:lang w:val="en-US" w:eastAsia="zh-TW"/>
        </w:rPr>
        <w:t>.</w:t>
      </w:r>
    </w:p>
    <w:p w14:paraId="2BCA870C" w14:textId="77777777" w:rsidR="00A249C6" w:rsidRPr="008074CF" w:rsidRDefault="00A249C6" w:rsidP="00A249C6">
      <w:pPr>
        <w:pStyle w:val="4"/>
        <w:spacing w:before="0" w:after="60"/>
        <w:ind w:left="864" w:hanging="864"/>
        <w:rPr>
          <w:rFonts w:ascii="Times New Roman" w:hAnsi="Times New Roman"/>
          <w:b/>
          <w:i/>
          <w:sz w:val="20"/>
          <w:u w:val="single"/>
          <w:lang w:eastAsia="ko-KR"/>
        </w:rPr>
      </w:pPr>
      <w:r w:rsidRPr="008074CF">
        <w:rPr>
          <w:rFonts w:ascii="Times New Roman" w:hAnsi="Times New Roman"/>
          <w:b/>
          <w:i/>
          <w:sz w:val="20"/>
          <w:u w:val="single"/>
          <w:lang w:eastAsia="ko-KR"/>
        </w:rPr>
        <w:t xml:space="preserve">Issue </w:t>
      </w:r>
      <w:r>
        <w:rPr>
          <w:rFonts w:ascii="Times New Roman" w:hAnsi="Times New Roman"/>
          <w:b/>
          <w:i/>
          <w:sz w:val="20"/>
          <w:u w:val="single"/>
          <w:lang w:eastAsia="ko-KR"/>
        </w:rPr>
        <w:t>3</w:t>
      </w:r>
      <w:r w:rsidRPr="008074CF">
        <w:rPr>
          <w:rFonts w:ascii="Times New Roman" w:hAnsi="Times New Roman"/>
          <w:b/>
          <w:i/>
          <w:sz w:val="20"/>
          <w:u w:val="single"/>
          <w:lang w:eastAsia="ko-KR"/>
        </w:rPr>
        <w:t>-</w:t>
      </w:r>
      <w:r>
        <w:rPr>
          <w:rFonts w:ascii="Times New Roman" w:hAnsi="Times New Roman"/>
          <w:b/>
          <w:i/>
          <w:sz w:val="20"/>
          <w:u w:val="single"/>
          <w:lang w:eastAsia="ko-KR"/>
        </w:rPr>
        <w:t>4</w:t>
      </w:r>
      <w:r w:rsidRPr="008074CF">
        <w:rPr>
          <w:rFonts w:ascii="Times New Roman" w:hAnsi="Times New Roman"/>
          <w:b/>
          <w:i/>
          <w:sz w:val="20"/>
          <w:u w:val="single"/>
          <w:lang w:eastAsia="ko-KR"/>
        </w:rPr>
        <w:t>-</w:t>
      </w:r>
      <w:r>
        <w:rPr>
          <w:rFonts w:ascii="Times New Roman" w:hAnsi="Times New Roman"/>
          <w:b/>
          <w:i/>
          <w:sz w:val="20"/>
          <w:u w:val="single"/>
          <w:lang w:eastAsia="ko-KR"/>
        </w:rPr>
        <w:t>2</w:t>
      </w:r>
      <w:r w:rsidRPr="008074CF">
        <w:rPr>
          <w:rFonts w:ascii="Times New Roman" w:hAnsi="Times New Roman"/>
          <w:b/>
          <w:i/>
          <w:sz w:val="20"/>
          <w:u w:val="single"/>
          <w:lang w:eastAsia="ko-KR"/>
        </w:rPr>
        <w:t xml:space="preserve">: </w:t>
      </w:r>
      <w:r w:rsidRPr="00E0673C">
        <w:rPr>
          <w:rFonts w:ascii="Times New Roman" w:hAnsi="Times New Roman"/>
          <w:b/>
          <w:i/>
          <w:sz w:val="20"/>
          <w:u w:val="single"/>
          <w:lang w:eastAsia="ko-KR"/>
        </w:rPr>
        <w:t>Applicability of Lower MSD capability for higher order combination</w:t>
      </w:r>
      <w:r w:rsidRPr="008074CF">
        <w:rPr>
          <w:rFonts w:ascii="Times New Roman" w:hAnsi="Times New Roman"/>
          <w:b/>
          <w:i/>
          <w:sz w:val="20"/>
          <w:u w:val="single"/>
          <w:lang w:eastAsia="ko-KR"/>
        </w:rPr>
        <w:t xml:space="preserve"> </w:t>
      </w:r>
    </w:p>
    <w:p w14:paraId="606C431F" w14:textId="77777777" w:rsidR="00A249C6" w:rsidRPr="00532B25" w:rsidRDefault="00A249C6" w:rsidP="00A249C6">
      <w:pPr>
        <w:rPr>
          <w:rFonts w:ascii="Arial" w:eastAsia="新細明體" w:hAnsi="Arial" w:cs="Arial"/>
          <w:b/>
          <w:bCs/>
          <w:i/>
          <w:iCs/>
          <w:lang w:eastAsia="zh-TW"/>
        </w:rPr>
      </w:pPr>
      <w:r>
        <w:rPr>
          <w:rFonts w:ascii="Arial" w:eastAsia="新細明體" w:hAnsi="Arial" w:cs="Arial"/>
          <w:b/>
          <w:bCs/>
          <w:i/>
          <w:iCs/>
          <w:lang w:eastAsia="zh-TW"/>
        </w:rPr>
        <w:t>Proposal 5: Merge option 1 and option 2 as: T</w:t>
      </w:r>
      <w:r w:rsidRPr="00532B25">
        <w:rPr>
          <w:rFonts w:ascii="Arial" w:eastAsia="新細明體" w:hAnsi="Arial" w:cs="Arial"/>
          <w:b/>
          <w:bCs/>
          <w:i/>
          <w:iCs/>
          <w:lang w:eastAsia="zh-TW"/>
        </w:rPr>
        <w:t xml:space="preserve">he applicability of Lower MSD capability for combinations consisting of different bands. </w:t>
      </w:r>
    </w:p>
    <w:p w14:paraId="3457ED7B" w14:textId="3ABA003F" w:rsidR="00A249C6" w:rsidRPr="00532B25" w:rsidRDefault="00A249C6" w:rsidP="00683AE8">
      <w:pPr>
        <w:ind w:leftChars="200" w:left="400"/>
        <w:rPr>
          <w:rFonts w:ascii="Arial" w:eastAsia="新細明體" w:hAnsi="Arial" w:cs="Arial"/>
          <w:b/>
          <w:bCs/>
          <w:i/>
          <w:iCs/>
          <w:lang w:eastAsia="zh-TW"/>
        </w:rPr>
      </w:pPr>
      <w:r w:rsidRPr="00532B25">
        <w:rPr>
          <w:rFonts w:ascii="Arial" w:eastAsia="新細明體" w:hAnsi="Arial" w:cs="Arial"/>
          <w:b/>
          <w:bCs/>
          <w:i/>
          <w:iCs/>
          <w:lang w:eastAsia="zh-TW"/>
        </w:rPr>
        <w:t>-</w:t>
      </w:r>
      <w:r>
        <w:rPr>
          <w:rFonts w:ascii="Arial" w:eastAsia="新細明體" w:hAnsi="Arial" w:cs="Arial"/>
          <w:b/>
          <w:bCs/>
          <w:i/>
          <w:iCs/>
          <w:lang w:eastAsia="zh-TW"/>
        </w:rPr>
        <w:t xml:space="preserve"> </w:t>
      </w:r>
      <w:r w:rsidRPr="00532B25">
        <w:rPr>
          <w:rFonts w:ascii="Arial" w:eastAsia="新細明體" w:hAnsi="Arial" w:cs="Arial"/>
          <w:b/>
          <w:bCs/>
          <w:i/>
          <w:iCs/>
          <w:lang w:eastAsia="zh-TW"/>
        </w:rPr>
        <w:t xml:space="preserve">For 2-bands combination, Lower MSD information (improved MSD) are supposed to be reported separately as </w:t>
      </w:r>
      <w:r>
        <w:rPr>
          <w:rFonts w:ascii="Arial" w:eastAsia="新細明體" w:hAnsi="Arial" w:cs="Arial"/>
          <w:b/>
          <w:bCs/>
          <w:i/>
          <w:iCs/>
          <w:lang w:eastAsia="zh-TW"/>
        </w:rPr>
        <w:t xml:space="preserve">MSD values and its mechanism index per victim band per BC. </w:t>
      </w:r>
    </w:p>
    <w:p w14:paraId="2C3E4CC5" w14:textId="4735562C" w:rsidR="00A249C6" w:rsidRPr="00532B25" w:rsidRDefault="00A249C6" w:rsidP="00683AE8">
      <w:pPr>
        <w:ind w:leftChars="200" w:left="400"/>
        <w:rPr>
          <w:rFonts w:ascii="Arial" w:eastAsia="新細明體" w:hAnsi="Arial" w:cs="Arial"/>
          <w:b/>
          <w:bCs/>
          <w:i/>
          <w:iCs/>
          <w:lang w:eastAsia="zh-TW"/>
        </w:rPr>
      </w:pPr>
      <w:r w:rsidRPr="00532B25">
        <w:rPr>
          <w:rFonts w:ascii="Arial" w:eastAsia="新細明體" w:hAnsi="Arial" w:cs="Arial"/>
          <w:b/>
          <w:bCs/>
          <w:i/>
          <w:iCs/>
          <w:lang w:eastAsia="zh-TW"/>
        </w:rPr>
        <w:t>-</w:t>
      </w:r>
      <w:r>
        <w:rPr>
          <w:rFonts w:ascii="Arial" w:eastAsia="新細明體" w:hAnsi="Arial" w:cs="Arial"/>
          <w:b/>
          <w:bCs/>
          <w:i/>
          <w:iCs/>
          <w:lang w:eastAsia="zh-TW"/>
        </w:rPr>
        <w:t xml:space="preserve"> </w:t>
      </w:r>
      <w:r w:rsidRPr="00532B25">
        <w:rPr>
          <w:rFonts w:ascii="Arial" w:eastAsia="新細明體" w:hAnsi="Arial" w:cs="Arial"/>
          <w:b/>
          <w:bCs/>
          <w:i/>
          <w:iCs/>
          <w:lang w:eastAsia="zh-TW"/>
        </w:rPr>
        <w:t>For 3-bands combination with specific UL and DL, the Lower MSD information (improved MSD) is only reported for IMD of dual UL falls into the third band DL</w:t>
      </w:r>
      <w:r>
        <w:rPr>
          <w:rFonts w:ascii="Arial" w:eastAsia="新細明體" w:hAnsi="Arial" w:cs="Arial"/>
          <w:b/>
          <w:bCs/>
          <w:i/>
          <w:iCs/>
          <w:lang w:eastAsia="zh-TW"/>
        </w:rPr>
        <w:t xml:space="preserve"> per victim band per BC</w:t>
      </w:r>
      <w:r w:rsidRPr="00532B25">
        <w:rPr>
          <w:rFonts w:ascii="Arial" w:eastAsia="新細明體" w:hAnsi="Arial" w:cs="Arial"/>
          <w:b/>
          <w:bCs/>
          <w:i/>
          <w:iCs/>
          <w:lang w:eastAsia="zh-TW"/>
        </w:rPr>
        <w:t>.</w:t>
      </w:r>
    </w:p>
    <w:p w14:paraId="6D13E72C" w14:textId="77777777" w:rsidR="00A249C6" w:rsidRDefault="00A249C6" w:rsidP="00683AE8">
      <w:pPr>
        <w:ind w:leftChars="100" w:left="200"/>
        <w:rPr>
          <w:rFonts w:ascii="Arial" w:eastAsia="新細明體" w:hAnsi="Arial" w:cs="Arial"/>
          <w:b/>
          <w:bCs/>
          <w:i/>
          <w:iCs/>
          <w:lang w:eastAsia="zh-TW"/>
        </w:rPr>
      </w:pPr>
      <w:r w:rsidRPr="00532B25">
        <w:rPr>
          <w:rFonts w:ascii="Arial" w:eastAsia="新細明體" w:hAnsi="Arial" w:cs="Arial"/>
          <w:b/>
          <w:bCs/>
          <w:i/>
          <w:iCs/>
          <w:lang w:eastAsia="zh-TW"/>
        </w:rPr>
        <w:t>The largest MSD value shall be considered for the victim band if it happens multiple MSD mechanisms on the band</w:t>
      </w:r>
      <w:r>
        <w:rPr>
          <w:rFonts w:ascii="Arial" w:eastAsia="新細明體" w:hAnsi="Arial" w:cs="Arial"/>
          <w:b/>
          <w:bCs/>
          <w:i/>
          <w:iCs/>
          <w:lang w:eastAsia="zh-TW"/>
        </w:rPr>
        <w:t>.</w:t>
      </w:r>
    </w:p>
    <w:p w14:paraId="7C48264D" w14:textId="2DFF716B" w:rsidR="00A249C6" w:rsidRPr="00A249C6" w:rsidRDefault="00A249C6" w:rsidP="00683AE8">
      <w:pPr>
        <w:ind w:leftChars="100" w:left="200"/>
        <w:rPr>
          <w:rFonts w:ascii="Arial" w:hAnsi="Arial" w:cs="Arial"/>
          <w:b/>
          <w:i/>
        </w:rPr>
      </w:pPr>
      <w:r w:rsidRPr="00532B25">
        <w:rPr>
          <w:rFonts w:ascii="Arial" w:eastAsia="新細明體" w:hAnsi="Arial" w:cs="Arial"/>
          <w:b/>
          <w:bCs/>
          <w:i/>
          <w:iCs/>
          <w:lang w:eastAsia="zh-TW"/>
        </w:rPr>
        <w:t xml:space="preserve">For combination with more than 3 bands, </w:t>
      </w:r>
      <w:r w:rsidR="00C53E8B">
        <w:rPr>
          <w:rFonts w:ascii="Arial" w:eastAsia="新細明體" w:hAnsi="Arial" w:cs="Arial"/>
          <w:b/>
          <w:bCs/>
          <w:i/>
          <w:iCs/>
          <w:lang w:eastAsia="zh-TW"/>
        </w:rPr>
        <w:t xml:space="preserve">do not consider </w:t>
      </w:r>
      <w:proofErr w:type="gramStart"/>
      <w:r w:rsidRPr="00532B25">
        <w:rPr>
          <w:rFonts w:ascii="Arial" w:eastAsia="新細明體" w:hAnsi="Arial" w:cs="Arial"/>
          <w:b/>
          <w:bCs/>
          <w:i/>
          <w:iCs/>
          <w:lang w:eastAsia="zh-TW"/>
        </w:rPr>
        <w:t>to report</w:t>
      </w:r>
      <w:proofErr w:type="gramEnd"/>
      <w:r w:rsidRPr="00532B25">
        <w:rPr>
          <w:rFonts w:ascii="Arial" w:eastAsia="新細明體" w:hAnsi="Arial" w:cs="Arial"/>
          <w:b/>
          <w:bCs/>
          <w:i/>
          <w:iCs/>
          <w:lang w:eastAsia="zh-TW"/>
        </w:rPr>
        <w:t xml:space="preserve"> the Lower MSD capability any more</w:t>
      </w:r>
      <w:r w:rsidR="00C53E8B">
        <w:rPr>
          <w:rFonts w:ascii="Arial" w:eastAsia="新細明體" w:hAnsi="Arial" w:cs="Arial"/>
          <w:b/>
          <w:bCs/>
          <w:i/>
          <w:iCs/>
          <w:lang w:eastAsia="zh-TW"/>
        </w:rPr>
        <w:t xml:space="preserve"> in current release</w:t>
      </w:r>
      <w:r w:rsidRPr="00532B25">
        <w:rPr>
          <w:rFonts w:ascii="Arial" w:eastAsia="新細明體" w:hAnsi="Arial" w:cs="Arial"/>
          <w:b/>
          <w:bCs/>
          <w:i/>
          <w:iCs/>
          <w:lang w:eastAsia="zh-TW"/>
        </w:rPr>
        <w:t>.</w:t>
      </w:r>
    </w:p>
    <w:p w14:paraId="52FD5EA2" w14:textId="77777777" w:rsidR="00C53E8B" w:rsidRDefault="00A249C6" w:rsidP="00A249C6">
      <w:pPr>
        <w:rPr>
          <w:rFonts w:ascii="Arial" w:hAnsi="Arial" w:cs="Arial"/>
          <w:b/>
          <w:i/>
          <w:lang w:val="en-US"/>
        </w:rPr>
      </w:pPr>
      <w:r>
        <w:rPr>
          <w:rFonts w:ascii="Arial" w:hAnsi="Arial" w:cs="Arial" w:hint="eastAsia"/>
          <w:b/>
          <w:i/>
          <w:lang w:val="en-US"/>
        </w:rPr>
        <w:t>P</w:t>
      </w:r>
      <w:r>
        <w:rPr>
          <w:rFonts w:ascii="Arial" w:hAnsi="Arial" w:cs="Arial"/>
          <w:b/>
          <w:i/>
          <w:lang w:val="en-US"/>
        </w:rPr>
        <w:t xml:space="preserve">roposal 6: Format of </w:t>
      </w:r>
      <w:r w:rsidRPr="00A249C6">
        <w:rPr>
          <w:rFonts w:ascii="Arial" w:hAnsi="Arial" w:cs="Arial"/>
          <w:b/>
          <w:i/>
          <w:lang w:val="en-US"/>
        </w:rPr>
        <w:t>the lower MSD capability signaling per victim band per BC</w:t>
      </w:r>
      <w:r>
        <w:rPr>
          <w:rFonts w:ascii="Arial" w:hAnsi="Arial" w:cs="Arial"/>
          <w:b/>
          <w:i/>
          <w:lang w:val="en-US"/>
        </w:rPr>
        <w:t xml:space="preserve"> is proposed</w:t>
      </w:r>
      <w:r w:rsidRPr="00A249C6">
        <w:rPr>
          <w:rFonts w:ascii="Arial" w:hAnsi="Arial" w:cs="Arial"/>
          <w:b/>
          <w:i/>
          <w:lang w:val="en-US"/>
        </w:rPr>
        <w:t xml:space="preserve"> as a 3-tuple of &lt;MSD mechanism index, Aggressor order, MSD value&gt; when there’s improved MSD. </w:t>
      </w:r>
    </w:p>
    <w:p w14:paraId="2203770F" w14:textId="6AE7472A" w:rsidR="00A249C6" w:rsidRPr="00A249C6" w:rsidRDefault="00A249C6" w:rsidP="00A249C6">
      <w:pPr>
        <w:rPr>
          <w:rFonts w:ascii="Arial" w:hAnsi="Arial" w:cs="Arial"/>
          <w:b/>
          <w:i/>
          <w:lang w:val="en-US"/>
        </w:rPr>
      </w:pPr>
      <w:r>
        <w:rPr>
          <w:rFonts w:ascii="Arial" w:hAnsi="Arial" w:cs="Arial" w:hint="eastAsia"/>
          <w:b/>
          <w:i/>
          <w:lang w:val="en-US"/>
        </w:rPr>
        <w:t>T</w:t>
      </w:r>
      <w:r w:rsidRPr="00A249C6">
        <w:rPr>
          <w:rFonts w:ascii="Arial" w:hAnsi="Arial" w:cs="Arial"/>
          <w:b/>
          <w:i/>
          <w:lang w:val="en-US"/>
        </w:rPr>
        <w:t xml:space="preserve">he MSD mechanism index </w:t>
      </w:r>
      <w:r w:rsidR="00C53E8B">
        <w:rPr>
          <w:rFonts w:ascii="Arial" w:hAnsi="Arial" w:cs="Arial"/>
          <w:b/>
          <w:i/>
          <w:lang w:val="en-US"/>
        </w:rPr>
        <w:t>need to represent</w:t>
      </w:r>
      <w:r w:rsidRPr="00A249C6">
        <w:rPr>
          <w:rFonts w:ascii="Arial" w:hAnsi="Arial" w:cs="Arial"/>
          <w:b/>
          <w:i/>
          <w:lang w:val="en-US"/>
        </w:rPr>
        <w:t>:</w:t>
      </w:r>
    </w:p>
    <w:p w14:paraId="79FB48E5" w14:textId="45A1FD49" w:rsidR="00A249C6" w:rsidRPr="00A249C6" w:rsidRDefault="00A249C6" w:rsidP="00A249C6">
      <w:pPr>
        <w:ind w:leftChars="100" w:left="200"/>
        <w:rPr>
          <w:rFonts w:ascii="Arial" w:hAnsi="Arial" w:cs="Arial"/>
          <w:b/>
          <w:i/>
          <w:lang w:val="en-US"/>
        </w:rPr>
      </w:pPr>
      <w:r w:rsidRPr="00A249C6">
        <w:rPr>
          <w:rFonts w:ascii="Arial" w:hAnsi="Arial" w:cs="Arial"/>
          <w:b/>
          <w:i/>
          <w:lang w:val="en-US"/>
        </w:rPr>
        <w:lastRenderedPageBreak/>
        <w:t>MSD due to cross band isolation</w:t>
      </w:r>
    </w:p>
    <w:p w14:paraId="38288037" w14:textId="727EAA11" w:rsidR="00A249C6" w:rsidRPr="00A249C6" w:rsidRDefault="00A249C6" w:rsidP="00A249C6">
      <w:pPr>
        <w:ind w:leftChars="100" w:left="200"/>
        <w:rPr>
          <w:rFonts w:ascii="Arial" w:hAnsi="Arial" w:cs="Arial"/>
          <w:b/>
          <w:i/>
          <w:lang w:val="en-US"/>
        </w:rPr>
      </w:pPr>
      <w:r w:rsidRPr="00A249C6">
        <w:rPr>
          <w:rFonts w:ascii="Arial" w:hAnsi="Arial" w:cs="Arial"/>
          <w:b/>
          <w:i/>
          <w:lang w:val="en-US"/>
        </w:rPr>
        <w:t>MSD due to UL harmonic</w:t>
      </w:r>
    </w:p>
    <w:p w14:paraId="04CB7DC0" w14:textId="004F3222" w:rsidR="00A249C6" w:rsidRPr="00A249C6" w:rsidRDefault="00A249C6" w:rsidP="00A249C6">
      <w:pPr>
        <w:ind w:leftChars="100" w:left="200"/>
        <w:rPr>
          <w:rFonts w:ascii="Arial" w:hAnsi="Arial" w:cs="Arial"/>
          <w:b/>
          <w:i/>
          <w:lang w:val="en-US"/>
        </w:rPr>
      </w:pPr>
      <w:r w:rsidRPr="00A249C6">
        <w:rPr>
          <w:rFonts w:ascii="Arial" w:hAnsi="Arial" w:cs="Arial"/>
          <w:b/>
          <w:i/>
          <w:lang w:val="en-US"/>
        </w:rPr>
        <w:t>MSD due to receiver harmonic mixing</w:t>
      </w:r>
    </w:p>
    <w:p w14:paraId="0DA3D1F8" w14:textId="794301D0" w:rsidR="00A249C6" w:rsidRPr="00A249C6" w:rsidRDefault="00A249C6" w:rsidP="00A249C6">
      <w:pPr>
        <w:ind w:leftChars="100" w:left="200"/>
        <w:rPr>
          <w:rFonts w:ascii="Arial" w:hAnsi="Arial" w:cs="Arial"/>
          <w:b/>
          <w:i/>
          <w:lang w:val="en-US"/>
        </w:rPr>
      </w:pPr>
      <w:r w:rsidRPr="00A249C6">
        <w:rPr>
          <w:rFonts w:ascii="Arial" w:hAnsi="Arial" w:cs="Arial"/>
          <w:b/>
          <w:i/>
          <w:lang w:val="en-US"/>
        </w:rPr>
        <w:t>MSD due to UL intermodulation</w:t>
      </w:r>
    </w:p>
    <w:p w14:paraId="60BAD8CE" w14:textId="74135137" w:rsidR="00A249C6" w:rsidRDefault="00A249C6" w:rsidP="00A249C6">
      <w:pPr>
        <w:ind w:leftChars="100" w:left="200"/>
        <w:rPr>
          <w:rFonts w:ascii="Arial" w:hAnsi="Arial" w:cs="Arial"/>
          <w:b/>
          <w:i/>
          <w:lang w:val="en-US"/>
        </w:rPr>
      </w:pPr>
      <w:r w:rsidRPr="00A249C6">
        <w:rPr>
          <w:rFonts w:ascii="Arial" w:hAnsi="Arial" w:cs="Arial"/>
          <w:b/>
          <w:i/>
          <w:lang w:val="en-US"/>
        </w:rPr>
        <w:t>MSD due to UL triple bit</w:t>
      </w:r>
    </w:p>
    <w:p w14:paraId="241FB05B" w14:textId="27C4CC25" w:rsidR="00C53E8B" w:rsidRDefault="00C53E8B" w:rsidP="00C53E8B">
      <w:pPr>
        <w:rPr>
          <w:rFonts w:ascii="Arial" w:hAnsi="Arial" w:cs="Arial"/>
          <w:b/>
          <w:i/>
          <w:lang w:val="en-US"/>
        </w:rPr>
      </w:pPr>
      <w:r>
        <w:rPr>
          <w:rFonts w:ascii="Arial" w:hAnsi="Arial" w:cs="Arial"/>
          <w:b/>
          <w:i/>
          <w:lang w:val="en-US"/>
        </w:rPr>
        <w:t>Aggressor order max up to 9 in existing specs</w:t>
      </w:r>
    </w:p>
    <w:p w14:paraId="43D86781" w14:textId="4B9F207A" w:rsidR="00C53E8B" w:rsidRPr="00A249C6" w:rsidRDefault="00C53E8B" w:rsidP="00C53E8B">
      <w:pPr>
        <w:rPr>
          <w:rFonts w:ascii="Arial" w:hAnsi="Arial" w:cs="Arial"/>
          <w:b/>
          <w:i/>
          <w:lang w:val="en-US"/>
        </w:rPr>
      </w:pPr>
      <w:r>
        <w:rPr>
          <w:rFonts w:ascii="Arial" w:hAnsi="Arial" w:cs="Arial" w:hint="eastAsia"/>
          <w:b/>
          <w:i/>
          <w:lang w:val="en-US"/>
        </w:rPr>
        <w:t>M</w:t>
      </w:r>
      <w:r>
        <w:rPr>
          <w:rFonts w:ascii="Arial" w:hAnsi="Arial" w:cs="Arial"/>
          <w:b/>
          <w:i/>
          <w:lang w:val="en-US"/>
        </w:rPr>
        <w:t>SD value range in existing spec</w:t>
      </w:r>
      <w:r w:rsidR="00B75FB9">
        <w:rPr>
          <w:rFonts w:ascii="Arial" w:hAnsi="Arial" w:cs="Arial"/>
          <w:b/>
          <w:i/>
          <w:lang w:val="en-US"/>
        </w:rPr>
        <w:t xml:space="preserve"> is about 0.7 ~ 37.8</w:t>
      </w:r>
    </w:p>
    <w:p w14:paraId="30701B43" w14:textId="77777777" w:rsidR="00A249C6" w:rsidRPr="00A249C6" w:rsidRDefault="00A249C6" w:rsidP="00153714">
      <w:pPr>
        <w:pBdr>
          <w:bottom w:val="single" w:sz="6" w:space="2" w:color="auto"/>
        </w:pBdr>
        <w:rPr>
          <w:rFonts w:ascii="Arial" w:hAnsi="Arial" w:cs="Arial"/>
          <w:b/>
          <w:i/>
          <w:lang w:val="en-US"/>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5CA3583F" w14:textId="5F580ED8" w:rsidR="00F0152E" w:rsidRPr="003F780A" w:rsidRDefault="001F4912" w:rsidP="001F4912">
      <w:pPr>
        <w:pStyle w:val="af6"/>
        <w:numPr>
          <w:ilvl w:val="0"/>
          <w:numId w:val="7"/>
        </w:numPr>
        <w:ind w:leftChars="0"/>
        <w:rPr>
          <w:rFonts w:ascii="Arial" w:eastAsia="新細明體" w:hAnsi="Arial" w:cs="Arial"/>
          <w:bCs/>
          <w:iCs/>
          <w:sz w:val="22"/>
          <w:szCs w:val="22"/>
          <w:lang w:eastAsia="zh-TW"/>
        </w:rPr>
      </w:pPr>
      <w:r w:rsidRPr="001F4912">
        <w:rPr>
          <w:rFonts w:ascii="Arial" w:eastAsia="新細明體" w:hAnsi="Arial" w:cs="Arial"/>
          <w:bCs/>
          <w:iCs/>
          <w:sz w:val="22"/>
          <w:szCs w:val="22"/>
          <w:lang w:eastAsia="zh-TW"/>
        </w:rPr>
        <w:t>R4-2220824</w:t>
      </w:r>
      <w:r>
        <w:rPr>
          <w:rFonts w:ascii="Arial" w:eastAsia="新細明體" w:hAnsi="Arial" w:cs="Arial"/>
          <w:bCs/>
          <w:iCs/>
          <w:sz w:val="22"/>
          <w:szCs w:val="22"/>
          <w:lang w:eastAsia="zh-TW"/>
        </w:rPr>
        <w:t xml:space="preserve"> </w:t>
      </w:r>
      <w:r w:rsidRPr="001F4912">
        <w:rPr>
          <w:rFonts w:ascii="Arial" w:eastAsia="新細明體" w:hAnsi="Arial" w:cs="Arial"/>
          <w:bCs/>
          <w:iCs/>
          <w:sz w:val="22"/>
          <w:szCs w:val="22"/>
          <w:lang w:eastAsia="zh-TW"/>
        </w:rPr>
        <w:t>WF on study of lower MSD</w:t>
      </w:r>
      <w:r>
        <w:rPr>
          <w:rFonts w:ascii="Arial" w:eastAsia="新細明體" w:hAnsi="Arial" w:cs="Arial"/>
          <w:bCs/>
          <w:iCs/>
          <w:sz w:val="22"/>
          <w:szCs w:val="22"/>
          <w:lang w:eastAsia="zh-TW"/>
        </w:rPr>
        <w:t>, RAN4#105</w:t>
      </w:r>
    </w:p>
    <w:sectPr w:rsidR="00F0152E"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FE74F" w14:textId="77777777" w:rsidR="009E7C68" w:rsidRDefault="009E7C68">
      <w:pPr>
        <w:spacing w:after="0"/>
      </w:pPr>
      <w:r>
        <w:separator/>
      </w:r>
    </w:p>
  </w:endnote>
  <w:endnote w:type="continuationSeparator" w:id="0">
    <w:p w14:paraId="506F6E79" w14:textId="77777777" w:rsidR="009E7C68" w:rsidRDefault="009E7C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5C266" w14:textId="77777777" w:rsidR="009E7C68" w:rsidRDefault="009E7C68">
      <w:pPr>
        <w:spacing w:after="0"/>
      </w:pPr>
      <w:r>
        <w:separator/>
      </w:r>
    </w:p>
  </w:footnote>
  <w:footnote w:type="continuationSeparator" w:id="0">
    <w:p w14:paraId="6F03601F" w14:textId="77777777" w:rsidR="009E7C68" w:rsidRDefault="009E7C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D00327D"/>
    <w:multiLevelType w:val="hybridMultilevel"/>
    <w:tmpl w:val="424261A2"/>
    <w:lvl w:ilvl="0" w:tplc="080C001E">
      <w:numFmt w:val="bullet"/>
      <w:lvlText w:val="-"/>
      <w:lvlJc w:val="left"/>
      <w:pPr>
        <w:ind w:left="788" w:hanging="420"/>
      </w:pPr>
      <w:rPr>
        <w:rFonts w:ascii="Arial" w:eastAsia="Times New Roman" w:hAnsi="Arial" w:cs="Arial" w:hint="default"/>
      </w:rPr>
    </w:lvl>
    <w:lvl w:ilvl="1" w:tplc="04090003" w:tentative="1">
      <w:start w:val="1"/>
      <w:numFmt w:val="bullet"/>
      <w:lvlText w:val=""/>
      <w:lvlJc w:val="left"/>
      <w:pPr>
        <w:ind w:left="1208" w:hanging="420"/>
      </w:pPr>
      <w:rPr>
        <w:rFonts w:ascii="Wingdings" w:hAnsi="Wingdings" w:hint="default"/>
      </w:rPr>
    </w:lvl>
    <w:lvl w:ilvl="2" w:tplc="04090005" w:tentative="1">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num w:numId="1">
    <w:abstractNumId w:val="13"/>
  </w:num>
  <w:num w:numId="2">
    <w:abstractNumId w:val="11"/>
  </w:num>
  <w:num w:numId="3">
    <w:abstractNumId w:val="7"/>
  </w:num>
  <w:num w:numId="4">
    <w:abstractNumId w:val="2"/>
  </w:num>
  <w:num w:numId="5">
    <w:abstractNumId w:val="4"/>
  </w:num>
  <w:num w:numId="6">
    <w:abstractNumId w:val="9"/>
  </w:num>
  <w:num w:numId="7">
    <w:abstractNumId w:val="10"/>
  </w:num>
  <w:num w:numId="8">
    <w:abstractNumId w:val="15"/>
  </w:num>
  <w:num w:numId="9">
    <w:abstractNumId w:val="5"/>
  </w:num>
  <w:num w:numId="10">
    <w:abstractNumId w:val="6"/>
  </w:num>
  <w:num w:numId="11">
    <w:abstractNumId w:val="8"/>
  </w:num>
  <w:num w:numId="12">
    <w:abstractNumId w:val="12"/>
  </w:num>
  <w:num w:numId="13">
    <w:abstractNumId w:val="3"/>
  </w:num>
  <w:num w:numId="14">
    <w:abstractNumId w:val="0"/>
  </w:num>
  <w:num w:numId="15">
    <w:abstractNumId w:val="18"/>
  </w:num>
  <w:num w:numId="16">
    <w:abstractNumId w:val="1"/>
  </w:num>
  <w:num w:numId="17">
    <w:abstractNumId w:val="16"/>
  </w:num>
  <w:num w:numId="18">
    <w:abstractNumId w:val="17"/>
  </w:num>
  <w:num w:numId="19">
    <w:abstractNumId w:val="14"/>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436"/>
    <w:rsid w:val="0003480B"/>
    <w:rsid w:val="00045D99"/>
    <w:rsid w:val="00063568"/>
    <w:rsid w:val="000709F6"/>
    <w:rsid w:val="000742AA"/>
    <w:rsid w:val="000753E5"/>
    <w:rsid w:val="00076CF4"/>
    <w:rsid w:val="00077CBF"/>
    <w:rsid w:val="00086928"/>
    <w:rsid w:val="00093581"/>
    <w:rsid w:val="000A0FBA"/>
    <w:rsid w:val="000A7EB7"/>
    <w:rsid w:val="000B25F7"/>
    <w:rsid w:val="000E058D"/>
    <w:rsid w:val="000E141B"/>
    <w:rsid w:val="000E774D"/>
    <w:rsid w:val="000F0601"/>
    <w:rsid w:val="000F1852"/>
    <w:rsid w:val="000F6242"/>
    <w:rsid w:val="000F7A2D"/>
    <w:rsid w:val="00100EBA"/>
    <w:rsid w:val="00105A8E"/>
    <w:rsid w:val="00122C18"/>
    <w:rsid w:val="0012732B"/>
    <w:rsid w:val="00132855"/>
    <w:rsid w:val="0013547C"/>
    <w:rsid w:val="00135EB1"/>
    <w:rsid w:val="00143CE9"/>
    <w:rsid w:val="001447C2"/>
    <w:rsid w:val="00145816"/>
    <w:rsid w:val="00150888"/>
    <w:rsid w:val="0015355C"/>
    <w:rsid w:val="00153714"/>
    <w:rsid w:val="001542C0"/>
    <w:rsid w:val="00161BD4"/>
    <w:rsid w:val="00165EA6"/>
    <w:rsid w:val="00167EB3"/>
    <w:rsid w:val="001860B6"/>
    <w:rsid w:val="00194717"/>
    <w:rsid w:val="00196857"/>
    <w:rsid w:val="001A2144"/>
    <w:rsid w:val="001A4E0D"/>
    <w:rsid w:val="001B0D59"/>
    <w:rsid w:val="001D03CF"/>
    <w:rsid w:val="001E0217"/>
    <w:rsid w:val="001F03E0"/>
    <w:rsid w:val="001F270B"/>
    <w:rsid w:val="001F4912"/>
    <w:rsid w:val="0021419E"/>
    <w:rsid w:val="00221A7A"/>
    <w:rsid w:val="002420B5"/>
    <w:rsid w:val="00245FBF"/>
    <w:rsid w:val="002568F7"/>
    <w:rsid w:val="002606B1"/>
    <w:rsid w:val="00275790"/>
    <w:rsid w:val="002A1908"/>
    <w:rsid w:val="002A4551"/>
    <w:rsid w:val="002B0AC9"/>
    <w:rsid w:val="002B2E0D"/>
    <w:rsid w:val="002D0A15"/>
    <w:rsid w:val="002D2E82"/>
    <w:rsid w:val="002D6048"/>
    <w:rsid w:val="002E1994"/>
    <w:rsid w:val="002E70CC"/>
    <w:rsid w:val="002F1940"/>
    <w:rsid w:val="00316C4A"/>
    <w:rsid w:val="00327D4F"/>
    <w:rsid w:val="00345ADA"/>
    <w:rsid w:val="003519F8"/>
    <w:rsid w:val="003827B2"/>
    <w:rsid w:val="00383545"/>
    <w:rsid w:val="003860B7"/>
    <w:rsid w:val="00386136"/>
    <w:rsid w:val="00396887"/>
    <w:rsid w:val="003A2BCD"/>
    <w:rsid w:val="003B012F"/>
    <w:rsid w:val="003B2E9B"/>
    <w:rsid w:val="003B5DA9"/>
    <w:rsid w:val="003C20BE"/>
    <w:rsid w:val="003C6D26"/>
    <w:rsid w:val="003D0505"/>
    <w:rsid w:val="003D21E1"/>
    <w:rsid w:val="003D572A"/>
    <w:rsid w:val="003E5067"/>
    <w:rsid w:val="003F6467"/>
    <w:rsid w:val="003F780A"/>
    <w:rsid w:val="00402BD1"/>
    <w:rsid w:val="0043106B"/>
    <w:rsid w:val="00433500"/>
    <w:rsid w:val="00433F71"/>
    <w:rsid w:val="00440D43"/>
    <w:rsid w:val="0045115D"/>
    <w:rsid w:val="00456548"/>
    <w:rsid w:val="004578E0"/>
    <w:rsid w:val="004767A7"/>
    <w:rsid w:val="00484BA9"/>
    <w:rsid w:val="004A4279"/>
    <w:rsid w:val="004A4C67"/>
    <w:rsid w:val="004B3C1E"/>
    <w:rsid w:val="004B6ED5"/>
    <w:rsid w:val="004D6A4B"/>
    <w:rsid w:val="004E15FA"/>
    <w:rsid w:val="004E3939"/>
    <w:rsid w:val="004F3E64"/>
    <w:rsid w:val="00501574"/>
    <w:rsid w:val="0050414B"/>
    <w:rsid w:val="00513402"/>
    <w:rsid w:val="005170AE"/>
    <w:rsid w:val="0051714D"/>
    <w:rsid w:val="00520A50"/>
    <w:rsid w:val="005255EB"/>
    <w:rsid w:val="00530672"/>
    <w:rsid w:val="00532B25"/>
    <w:rsid w:val="00536A99"/>
    <w:rsid w:val="00541DE1"/>
    <w:rsid w:val="00555D84"/>
    <w:rsid w:val="00562DF2"/>
    <w:rsid w:val="0057397D"/>
    <w:rsid w:val="0057434D"/>
    <w:rsid w:val="0057631F"/>
    <w:rsid w:val="00583C3C"/>
    <w:rsid w:val="005944F9"/>
    <w:rsid w:val="0059522F"/>
    <w:rsid w:val="005A1677"/>
    <w:rsid w:val="005A1DC0"/>
    <w:rsid w:val="005A7DB4"/>
    <w:rsid w:val="005D5224"/>
    <w:rsid w:val="005E10E8"/>
    <w:rsid w:val="005E2BEC"/>
    <w:rsid w:val="005E45E7"/>
    <w:rsid w:val="005E4624"/>
    <w:rsid w:val="005F5904"/>
    <w:rsid w:val="00600315"/>
    <w:rsid w:val="00612D76"/>
    <w:rsid w:val="006243AA"/>
    <w:rsid w:val="00625BFB"/>
    <w:rsid w:val="006276DD"/>
    <w:rsid w:val="00627822"/>
    <w:rsid w:val="006346EF"/>
    <w:rsid w:val="00644BBD"/>
    <w:rsid w:val="006545AB"/>
    <w:rsid w:val="00664813"/>
    <w:rsid w:val="00676E8E"/>
    <w:rsid w:val="00681519"/>
    <w:rsid w:val="00683AE8"/>
    <w:rsid w:val="006A37AE"/>
    <w:rsid w:val="006B582D"/>
    <w:rsid w:val="006C603F"/>
    <w:rsid w:val="006D1A76"/>
    <w:rsid w:val="006D2981"/>
    <w:rsid w:val="006E3E52"/>
    <w:rsid w:val="006F4DAD"/>
    <w:rsid w:val="007147B5"/>
    <w:rsid w:val="00716D61"/>
    <w:rsid w:val="0071708B"/>
    <w:rsid w:val="0072402A"/>
    <w:rsid w:val="00725133"/>
    <w:rsid w:val="0072697E"/>
    <w:rsid w:val="00732ED0"/>
    <w:rsid w:val="00743CD3"/>
    <w:rsid w:val="007526B8"/>
    <w:rsid w:val="00763BB0"/>
    <w:rsid w:val="00777299"/>
    <w:rsid w:val="0077763D"/>
    <w:rsid w:val="00795593"/>
    <w:rsid w:val="007B5527"/>
    <w:rsid w:val="007D6B89"/>
    <w:rsid w:val="007E2942"/>
    <w:rsid w:val="007E42C0"/>
    <w:rsid w:val="007E5CE0"/>
    <w:rsid w:val="007F4F92"/>
    <w:rsid w:val="00805035"/>
    <w:rsid w:val="008170FF"/>
    <w:rsid w:val="00821962"/>
    <w:rsid w:val="008238CD"/>
    <w:rsid w:val="0083329D"/>
    <w:rsid w:val="00834215"/>
    <w:rsid w:val="00840D3A"/>
    <w:rsid w:val="00847E29"/>
    <w:rsid w:val="008565FF"/>
    <w:rsid w:val="008604E8"/>
    <w:rsid w:val="0086496F"/>
    <w:rsid w:val="00883C7B"/>
    <w:rsid w:val="0088777B"/>
    <w:rsid w:val="00894A75"/>
    <w:rsid w:val="00897090"/>
    <w:rsid w:val="00897192"/>
    <w:rsid w:val="008A7F30"/>
    <w:rsid w:val="008D0C36"/>
    <w:rsid w:val="008D76D3"/>
    <w:rsid w:val="008D772F"/>
    <w:rsid w:val="009100C5"/>
    <w:rsid w:val="00923531"/>
    <w:rsid w:val="00932297"/>
    <w:rsid w:val="00934F55"/>
    <w:rsid w:val="00955C15"/>
    <w:rsid w:val="00960917"/>
    <w:rsid w:val="00960F34"/>
    <w:rsid w:val="009816DC"/>
    <w:rsid w:val="00991188"/>
    <w:rsid w:val="0099764C"/>
    <w:rsid w:val="00997A14"/>
    <w:rsid w:val="009A02A2"/>
    <w:rsid w:val="009B0FBF"/>
    <w:rsid w:val="009C0960"/>
    <w:rsid w:val="009D39AD"/>
    <w:rsid w:val="009D48C7"/>
    <w:rsid w:val="009E7C68"/>
    <w:rsid w:val="00A06E99"/>
    <w:rsid w:val="00A10FDB"/>
    <w:rsid w:val="00A15E3A"/>
    <w:rsid w:val="00A239C7"/>
    <w:rsid w:val="00A249C6"/>
    <w:rsid w:val="00A40243"/>
    <w:rsid w:val="00A40F21"/>
    <w:rsid w:val="00A422E8"/>
    <w:rsid w:val="00A451C0"/>
    <w:rsid w:val="00A46367"/>
    <w:rsid w:val="00A939FD"/>
    <w:rsid w:val="00AA45F9"/>
    <w:rsid w:val="00AA7AC7"/>
    <w:rsid w:val="00AB4F5D"/>
    <w:rsid w:val="00AD36B2"/>
    <w:rsid w:val="00AF2A55"/>
    <w:rsid w:val="00AF668C"/>
    <w:rsid w:val="00AF684C"/>
    <w:rsid w:val="00B071C2"/>
    <w:rsid w:val="00B13472"/>
    <w:rsid w:val="00B1384A"/>
    <w:rsid w:val="00B3484A"/>
    <w:rsid w:val="00B434F4"/>
    <w:rsid w:val="00B53034"/>
    <w:rsid w:val="00B72858"/>
    <w:rsid w:val="00B75FB9"/>
    <w:rsid w:val="00B845D6"/>
    <w:rsid w:val="00B84A3C"/>
    <w:rsid w:val="00B85D25"/>
    <w:rsid w:val="00B86C61"/>
    <w:rsid w:val="00B97703"/>
    <w:rsid w:val="00BA5204"/>
    <w:rsid w:val="00BB192C"/>
    <w:rsid w:val="00BB1D1C"/>
    <w:rsid w:val="00BB4F66"/>
    <w:rsid w:val="00BB5ABF"/>
    <w:rsid w:val="00BC41A2"/>
    <w:rsid w:val="00BD65CF"/>
    <w:rsid w:val="00BF3366"/>
    <w:rsid w:val="00BF4F10"/>
    <w:rsid w:val="00BF54D8"/>
    <w:rsid w:val="00C11184"/>
    <w:rsid w:val="00C132FF"/>
    <w:rsid w:val="00C1795A"/>
    <w:rsid w:val="00C36169"/>
    <w:rsid w:val="00C45E95"/>
    <w:rsid w:val="00C53E8B"/>
    <w:rsid w:val="00C71AAA"/>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23EF9"/>
    <w:rsid w:val="00D46C89"/>
    <w:rsid w:val="00D46FED"/>
    <w:rsid w:val="00D52FA2"/>
    <w:rsid w:val="00D55740"/>
    <w:rsid w:val="00D67213"/>
    <w:rsid w:val="00D709E3"/>
    <w:rsid w:val="00D80594"/>
    <w:rsid w:val="00D80979"/>
    <w:rsid w:val="00D923DD"/>
    <w:rsid w:val="00DA08F2"/>
    <w:rsid w:val="00DC1160"/>
    <w:rsid w:val="00DC1F5E"/>
    <w:rsid w:val="00DC42D8"/>
    <w:rsid w:val="00DC51DF"/>
    <w:rsid w:val="00DD1CA8"/>
    <w:rsid w:val="00E147DD"/>
    <w:rsid w:val="00E278B1"/>
    <w:rsid w:val="00E27D46"/>
    <w:rsid w:val="00E33815"/>
    <w:rsid w:val="00E442CD"/>
    <w:rsid w:val="00E65A13"/>
    <w:rsid w:val="00E678F7"/>
    <w:rsid w:val="00E70B68"/>
    <w:rsid w:val="00E75EC5"/>
    <w:rsid w:val="00E84420"/>
    <w:rsid w:val="00EA18F3"/>
    <w:rsid w:val="00EC1447"/>
    <w:rsid w:val="00F0152E"/>
    <w:rsid w:val="00F1246B"/>
    <w:rsid w:val="00F12D07"/>
    <w:rsid w:val="00F20EB6"/>
    <w:rsid w:val="00F240F0"/>
    <w:rsid w:val="00F350D8"/>
    <w:rsid w:val="00F51C78"/>
    <w:rsid w:val="00F60CA3"/>
    <w:rsid w:val="00F658B1"/>
    <w:rsid w:val="00F70F75"/>
    <w:rsid w:val="00F76376"/>
    <w:rsid w:val="00F80BDD"/>
    <w:rsid w:val="00F87A8A"/>
    <w:rsid w:val="00F97D93"/>
    <w:rsid w:val="00FA6686"/>
    <w:rsid w:val="00FB7124"/>
    <w:rsid w:val="00FE1DF7"/>
    <w:rsid w:val="00FE2F64"/>
    <w:rsid w:val="00FE44FA"/>
    <w:rsid w:val="00FE7D70"/>
    <w:rsid w:val="00FF214B"/>
    <w:rsid w:val="00FF2EED"/>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1A7A"/>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1"/>
    <w:semiHidden/>
    <w:rsid w:val="006D1A76"/>
    <w:pPr>
      <w:ind w:left="1701" w:hanging="1701"/>
    </w:pPr>
  </w:style>
  <w:style w:type="paragraph" w:styleId="41">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0"/>
    <w:semiHidden/>
    <w:rsid w:val="006D1A76"/>
    <w:pPr>
      <w:ind w:left="851"/>
    </w:pPr>
  </w:style>
  <w:style w:type="character" w:styleId="af1">
    <w:name w:val="footnote reference"/>
    <w:basedOn w:val="a0"/>
    <w:semiHidden/>
    <w:rsid w:val="006D1A76"/>
    <w:rPr>
      <w:b/>
      <w:position w:val="6"/>
      <w:sz w:val="16"/>
    </w:rPr>
  </w:style>
  <w:style w:type="paragraph" w:styleId="af2">
    <w:name w:val="footnote text"/>
    <w:basedOn w:val="a"/>
    <w:link w:val="af3"/>
    <w:semiHidden/>
    <w:rsid w:val="006D1A76"/>
    <w:pPr>
      <w:keepLines/>
      <w:spacing w:after="0"/>
      <w:ind w:left="454" w:hanging="454"/>
    </w:pPr>
    <w:rPr>
      <w:sz w:val="16"/>
    </w:rPr>
  </w:style>
  <w:style w:type="character" w:customStyle="1" w:styleId="af3">
    <w:name w:val="註腳文字 字元"/>
    <w:link w:val="af2"/>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4"/>
    <w:semiHidden/>
    <w:rsid w:val="006D1A76"/>
    <w:pPr>
      <w:ind w:left="851"/>
    </w:pPr>
  </w:style>
  <w:style w:type="paragraph" w:styleId="31">
    <w:name w:val="List Bullet 3"/>
    <w:basedOn w:val="24"/>
    <w:semiHidden/>
    <w:rsid w:val="006D1A76"/>
    <w:pPr>
      <w:ind w:left="1135"/>
    </w:pPr>
  </w:style>
  <w:style w:type="paragraph" w:styleId="af0">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2">
    <w:name w:val="List 4"/>
    <w:basedOn w:val="32"/>
    <w:semiHidden/>
    <w:rsid w:val="006D1A76"/>
    <w:pPr>
      <w:ind w:left="1418"/>
    </w:pPr>
  </w:style>
  <w:style w:type="paragraph" w:styleId="51">
    <w:name w:val="List 5"/>
    <w:basedOn w:val="42"/>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4">
    <w:name w:val="List Bullet"/>
    <w:basedOn w:val="a9"/>
    <w:semiHidden/>
    <w:rsid w:val="006D1A76"/>
  </w:style>
  <w:style w:type="paragraph" w:styleId="43">
    <w:name w:val="List Bullet 4"/>
    <w:basedOn w:val="31"/>
    <w:semiHidden/>
    <w:rsid w:val="006D1A76"/>
    <w:pPr>
      <w:ind w:left="1418"/>
    </w:pPr>
  </w:style>
  <w:style w:type="paragraph" w:styleId="52">
    <w:name w:val="List Bullet 5"/>
    <w:basedOn w:val="43"/>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2"/>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6">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7"/>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7">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6"/>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character" w:customStyle="1" w:styleId="40">
    <w:name w:val="標題 4 字元"/>
    <w:aliases w:val="h4 字元"/>
    <w:basedOn w:val="a0"/>
    <w:link w:val="4"/>
    <w:rsid w:val="009D48C7"/>
    <w:rPr>
      <w:rFonts w:ascii="Arial" w:eastAsia="SimSun" w:hAnsi="Arial"/>
      <w:sz w:val="24"/>
      <w:lang w:val="en-GB" w:eastAsia="zh-CN"/>
    </w:rPr>
  </w:style>
  <w:style w:type="character" w:customStyle="1" w:styleId="ad">
    <w:name w:val="本文 字元"/>
    <w:basedOn w:val="a0"/>
    <w:link w:val="ac"/>
    <w:semiHidden/>
    <w:rsid w:val="009D48C7"/>
    <w:rPr>
      <w:rFonts w:ascii="Arial" w:eastAsia="SimSun" w:hAnsi="Arial" w:cs="Arial"/>
      <w:color w:val="FF0000"/>
      <w:lang w:val="en-GB" w:eastAsia="zh-CN"/>
    </w:rPr>
  </w:style>
  <w:style w:type="paragraph" w:styleId="af8">
    <w:name w:val="annotation subject"/>
    <w:basedOn w:val="a6"/>
    <w:next w:val="a6"/>
    <w:link w:val="af9"/>
    <w:uiPriority w:val="99"/>
    <w:semiHidden/>
    <w:unhideWhenUsed/>
    <w:rsid w:val="005255EB"/>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5255EB"/>
    <w:rPr>
      <w:rFonts w:ascii="Arial" w:eastAsia="SimSun" w:hAnsi="Arial"/>
      <w:lang w:val="en-GB" w:eastAsia="zh-CN"/>
    </w:rPr>
  </w:style>
  <w:style w:type="character" w:customStyle="1" w:styleId="af9">
    <w:name w:val="註解主旨 字元"/>
    <w:basedOn w:val="a7"/>
    <w:link w:val="af8"/>
    <w:uiPriority w:val="99"/>
    <w:semiHidden/>
    <w:rsid w:val="005255EB"/>
    <w:rPr>
      <w:rFonts w:ascii="Arial" w:eastAsia="SimSu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538507">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7917</TotalTime>
  <Pages>7</Pages>
  <Words>3049</Words>
  <Characters>17380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50</cp:revision>
  <cp:lastPrinted>2002-04-23T07:10:00Z</cp:lastPrinted>
  <dcterms:created xsi:type="dcterms:W3CDTF">2023-01-04T07:12:00Z</dcterms:created>
  <dcterms:modified xsi:type="dcterms:W3CDTF">2023-02-17T11:37:00Z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